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54E35" w14:textId="1532F3A8" w:rsidR="008A2BD1" w:rsidRPr="008A7838" w:rsidRDefault="008A2BD1" w:rsidP="008A2BD1">
      <w:pPr>
        <w:pStyle w:val="Boldandblue"/>
        <w:pBdr>
          <w:top w:val="single" w:sz="4" w:space="1" w:color="007788"/>
          <w:left w:val="single" w:sz="4" w:space="4" w:color="007788"/>
          <w:bottom w:val="single" w:sz="4" w:space="1" w:color="007788"/>
          <w:right w:val="single" w:sz="4" w:space="4" w:color="007788"/>
        </w:pBdr>
        <w:shd w:val="clear" w:color="auto" w:fill="007788"/>
        <w:tabs>
          <w:tab w:val="left" w:pos="1455"/>
          <w:tab w:val="left" w:pos="3135"/>
          <w:tab w:val="center" w:pos="4535"/>
          <w:tab w:val="center" w:pos="4876"/>
          <w:tab w:val="right" w:pos="9071"/>
        </w:tabs>
        <w:spacing w:after="0"/>
        <w:jc w:val="center"/>
        <w:rPr>
          <w:rFonts w:ascii="Ubuntu" w:hAnsi="Ubuntu"/>
          <w:color w:val="FFFFFF" w:themeColor="background1"/>
          <w:sz w:val="24"/>
          <w:szCs w:val="24"/>
        </w:rPr>
      </w:pPr>
      <w:r w:rsidRPr="008A7838">
        <w:rPr>
          <w:rFonts w:ascii="Ubuntu" w:hAnsi="Ubuntu"/>
          <w:color w:val="FFFFFF" w:themeColor="background1"/>
          <w:sz w:val="28"/>
          <w:szCs w:val="28"/>
        </w:rPr>
        <w:t>JOB DESCRIPTION</w:t>
      </w:r>
    </w:p>
    <w:p w14:paraId="58923B88" w14:textId="592E72FE" w:rsidR="00B4183C" w:rsidRPr="008A7838" w:rsidRDefault="00B4183C" w:rsidP="008302A3">
      <w:pPr>
        <w:spacing w:after="0" w:line="360" w:lineRule="auto"/>
        <w:ind w:left="0" w:firstLine="0"/>
        <w:jc w:val="center"/>
        <w:rPr>
          <w:rFonts w:ascii="Ubuntu" w:hAnsi="Ubuntu" w:cstheme="minorHAnsi"/>
          <w:color w:val="008A9C"/>
          <w:szCs w:val="20"/>
        </w:rPr>
      </w:pPr>
    </w:p>
    <w:p w14:paraId="40EA7E88" w14:textId="77777777" w:rsidR="00F95D41" w:rsidRPr="008A7838" w:rsidRDefault="00F95D41" w:rsidP="003D000A">
      <w:pPr>
        <w:spacing w:after="0" w:line="360" w:lineRule="auto"/>
        <w:ind w:left="0" w:firstLine="0"/>
        <w:rPr>
          <w:rFonts w:ascii="Ubuntu" w:hAnsi="Ubuntu" w:cstheme="minorHAnsi"/>
          <w:color w:val="008A9C"/>
          <w:szCs w:val="20"/>
        </w:rPr>
      </w:pPr>
    </w:p>
    <w:tbl>
      <w:tblPr>
        <w:tblStyle w:val="TableGrid"/>
        <w:tblW w:w="9923" w:type="dxa"/>
        <w:tblInd w:w="-5" w:type="dxa"/>
        <w:tblLook w:val="04A0" w:firstRow="1" w:lastRow="0" w:firstColumn="1" w:lastColumn="0" w:noHBand="0" w:noVBand="1"/>
      </w:tblPr>
      <w:tblGrid>
        <w:gridCol w:w="1701"/>
        <w:gridCol w:w="3388"/>
        <w:gridCol w:w="1999"/>
        <w:gridCol w:w="2835"/>
      </w:tblGrid>
      <w:tr w:rsidR="00B4183C" w:rsidRPr="008A7838" w14:paraId="3D14AED2" w14:textId="77777777" w:rsidTr="008A2BD1">
        <w:trPr>
          <w:trHeight w:val="290"/>
        </w:trPr>
        <w:tc>
          <w:tcPr>
            <w:tcW w:w="1701" w:type="dxa"/>
            <w:vAlign w:val="center"/>
          </w:tcPr>
          <w:p w14:paraId="7D02BC4D" w14:textId="77777777" w:rsidR="00B4183C" w:rsidRPr="008A7838" w:rsidRDefault="00B4183C" w:rsidP="004C50C1">
            <w:pPr>
              <w:spacing w:after="0" w:line="240" w:lineRule="auto"/>
              <w:ind w:left="0" w:firstLine="0"/>
              <w:jc w:val="left"/>
              <w:rPr>
                <w:rFonts w:ascii="Ubuntu" w:hAnsi="Ubuntu" w:cstheme="minorHAnsi"/>
                <w:b/>
                <w:sz w:val="22"/>
              </w:rPr>
            </w:pPr>
            <w:r w:rsidRPr="008A7838">
              <w:rPr>
                <w:rFonts w:ascii="Ubuntu" w:hAnsi="Ubuntu" w:cstheme="minorHAnsi"/>
                <w:b/>
                <w:sz w:val="22"/>
              </w:rPr>
              <w:t>Job Title</w:t>
            </w:r>
          </w:p>
        </w:tc>
        <w:tc>
          <w:tcPr>
            <w:tcW w:w="3388" w:type="dxa"/>
            <w:vAlign w:val="center"/>
          </w:tcPr>
          <w:p w14:paraId="6CFEC563" w14:textId="7E89470B" w:rsidR="00B4183C" w:rsidRPr="003D000A" w:rsidRDefault="003D000A" w:rsidP="004C50C1">
            <w:pPr>
              <w:spacing w:after="0" w:line="240" w:lineRule="auto"/>
              <w:ind w:left="0" w:firstLine="0"/>
              <w:jc w:val="left"/>
              <w:rPr>
                <w:rFonts w:ascii="Ubuntu" w:hAnsi="Ubuntu" w:cstheme="minorHAnsi"/>
                <w:bCs/>
                <w:color w:val="auto"/>
                <w:sz w:val="22"/>
              </w:rPr>
            </w:pPr>
            <w:r w:rsidRPr="003D000A">
              <w:rPr>
                <w:rFonts w:ascii="Ubuntu" w:hAnsi="Ubuntu" w:cstheme="minorHAnsi"/>
                <w:bCs/>
                <w:color w:val="auto"/>
                <w:sz w:val="22"/>
              </w:rPr>
              <w:t>Senior HR Project Manager</w:t>
            </w:r>
            <w:r w:rsidR="00F02BE3">
              <w:rPr>
                <w:rFonts w:ascii="Ubuntu" w:hAnsi="Ubuntu" w:cstheme="minorHAnsi"/>
                <w:bCs/>
                <w:color w:val="auto"/>
                <w:sz w:val="22"/>
              </w:rPr>
              <w:t xml:space="preserve"> </w:t>
            </w:r>
          </w:p>
        </w:tc>
        <w:tc>
          <w:tcPr>
            <w:tcW w:w="1999" w:type="dxa"/>
            <w:vAlign w:val="center"/>
          </w:tcPr>
          <w:p w14:paraId="04E76B11" w14:textId="77777777" w:rsidR="00B4183C" w:rsidRPr="008A7838" w:rsidRDefault="00B4183C" w:rsidP="004C50C1">
            <w:pPr>
              <w:spacing w:after="0" w:line="240" w:lineRule="auto"/>
              <w:ind w:left="0" w:firstLine="0"/>
              <w:jc w:val="left"/>
              <w:rPr>
                <w:rFonts w:ascii="Ubuntu" w:hAnsi="Ubuntu" w:cstheme="minorHAnsi"/>
                <w:b/>
                <w:sz w:val="22"/>
              </w:rPr>
            </w:pPr>
            <w:r w:rsidRPr="008A7838">
              <w:rPr>
                <w:rFonts w:ascii="Ubuntu" w:hAnsi="Ubuntu" w:cstheme="minorHAnsi"/>
                <w:b/>
                <w:sz w:val="22"/>
              </w:rPr>
              <w:t>Department</w:t>
            </w:r>
          </w:p>
        </w:tc>
        <w:tc>
          <w:tcPr>
            <w:tcW w:w="2835" w:type="dxa"/>
            <w:vAlign w:val="center"/>
          </w:tcPr>
          <w:p w14:paraId="3D0327A5" w14:textId="0B5A094B" w:rsidR="00B4183C" w:rsidRPr="003D000A" w:rsidRDefault="003D000A" w:rsidP="004C50C1">
            <w:pPr>
              <w:spacing w:after="0" w:line="240" w:lineRule="auto"/>
              <w:ind w:left="0" w:firstLine="0"/>
              <w:jc w:val="left"/>
              <w:rPr>
                <w:rFonts w:ascii="Ubuntu" w:hAnsi="Ubuntu" w:cstheme="minorHAnsi"/>
                <w:color w:val="auto"/>
                <w:sz w:val="22"/>
              </w:rPr>
            </w:pPr>
            <w:r w:rsidRPr="003D000A">
              <w:rPr>
                <w:rFonts w:ascii="Ubuntu" w:hAnsi="Ubuntu" w:cstheme="minorHAnsi"/>
                <w:color w:val="auto"/>
                <w:sz w:val="22"/>
              </w:rPr>
              <w:t xml:space="preserve">PMO Office </w:t>
            </w:r>
          </w:p>
        </w:tc>
      </w:tr>
      <w:tr w:rsidR="00B4183C" w:rsidRPr="008A7838" w14:paraId="5C85C916" w14:textId="77777777" w:rsidTr="008A2BD1">
        <w:trPr>
          <w:trHeight w:val="279"/>
        </w:trPr>
        <w:tc>
          <w:tcPr>
            <w:tcW w:w="1701" w:type="dxa"/>
            <w:vAlign w:val="center"/>
          </w:tcPr>
          <w:p w14:paraId="5D838BDF" w14:textId="77777777" w:rsidR="00B4183C" w:rsidRPr="008A7838" w:rsidRDefault="00B4183C" w:rsidP="004C50C1">
            <w:pPr>
              <w:spacing w:after="0" w:line="240" w:lineRule="auto"/>
              <w:ind w:left="0" w:firstLine="0"/>
              <w:jc w:val="left"/>
              <w:rPr>
                <w:rFonts w:ascii="Ubuntu" w:hAnsi="Ubuntu" w:cstheme="minorHAnsi"/>
                <w:b/>
                <w:sz w:val="22"/>
              </w:rPr>
            </w:pPr>
            <w:r w:rsidRPr="008A7838">
              <w:rPr>
                <w:rFonts w:ascii="Ubuntu" w:hAnsi="Ubuntu" w:cstheme="minorHAnsi"/>
                <w:b/>
                <w:sz w:val="22"/>
              </w:rPr>
              <w:t>Reporting To</w:t>
            </w:r>
          </w:p>
        </w:tc>
        <w:tc>
          <w:tcPr>
            <w:tcW w:w="3388" w:type="dxa"/>
            <w:vAlign w:val="center"/>
          </w:tcPr>
          <w:p w14:paraId="1A99E532" w14:textId="016B54FC" w:rsidR="00B4183C" w:rsidRPr="003D000A" w:rsidRDefault="003D000A" w:rsidP="004C50C1">
            <w:pPr>
              <w:spacing w:after="0" w:line="240" w:lineRule="auto"/>
              <w:ind w:left="0" w:firstLine="0"/>
              <w:jc w:val="left"/>
              <w:rPr>
                <w:rFonts w:ascii="Ubuntu" w:hAnsi="Ubuntu" w:cstheme="minorHAnsi"/>
                <w:color w:val="auto"/>
                <w:sz w:val="22"/>
              </w:rPr>
            </w:pPr>
            <w:r>
              <w:rPr>
                <w:rFonts w:ascii="Ubuntu" w:hAnsi="Ubuntu" w:cstheme="minorHAnsi"/>
                <w:color w:val="auto"/>
                <w:sz w:val="22"/>
              </w:rPr>
              <w:t>Programme Lead</w:t>
            </w:r>
          </w:p>
        </w:tc>
        <w:tc>
          <w:tcPr>
            <w:tcW w:w="1999" w:type="dxa"/>
            <w:vAlign w:val="center"/>
          </w:tcPr>
          <w:p w14:paraId="1CFA7A52" w14:textId="7C2AFE54" w:rsidR="00B4183C" w:rsidRPr="008A7838" w:rsidRDefault="00F95D41" w:rsidP="004C50C1">
            <w:pPr>
              <w:spacing w:after="0" w:line="240" w:lineRule="auto"/>
              <w:ind w:left="0" w:firstLine="0"/>
              <w:jc w:val="left"/>
              <w:rPr>
                <w:rFonts w:ascii="Ubuntu" w:hAnsi="Ubuntu" w:cstheme="minorHAnsi"/>
                <w:b/>
                <w:sz w:val="22"/>
              </w:rPr>
            </w:pPr>
            <w:r w:rsidRPr="008A7838">
              <w:rPr>
                <w:rFonts w:ascii="Ubuntu" w:hAnsi="Ubuntu" w:cstheme="minorHAnsi"/>
                <w:b/>
                <w:sz w:val="22"/>
              </w:rPr>
              <w:t>Location</w:t>
            </w:r>
          </w:p>
        </w:tc>
        <w:tc>
          <w:tcPr>
            <w:tcW w:w="2835" w:type="dxa"/>
            <w:vAlign w:val="center"/>
          </w:tcPr>
          <w:p w14:paraId="50335662" w14:textId="0FD119F1" w:rsidR="00B4183C" w:rsidRPr="003D000A" w:rsidRDefault="00F95D41" w:rsidP="004C50C1">
            <w:pPr>
              <w:spacing w:after="0" w:line="240" w:lineRule="auto"/>
              <w:ind w:left="0" w:firstLine="0"/>
              <w:jc w:val="left"/>
              <w:rPr>
                <w:rFonts w:ascii="Ubuntu" w:hAnsi="Ubuntu" w:cstheme="minorHAnsi"/>
                <w:color w:val="auto"/>
                <w:sz w:val="22"/>
              </w:rPr>
            </w:pPr>
            <w:r w:rsidRPr="003D000A">
              <w:rPr>
                <w:rFonts w:ascii="Ubuntu" w:hAnsi="Ubuntu" w:cstheme="minorHAnsi"/>
                <w:color w:val="auto"/>
                <w:sz w:val="22"/>
              </w:rPr>
              <w:t>Site location</w:t>
            </w:r>
          </w:p>
        </w:tc>
      </w:tr>
    </w:tbl>
    <w:p w14:paraId="246CD5AE" w14:textId="77777777" w:rsidR="00B4183C" w:rsidRPr="008A7838" w:rsidRDefault="00B4183C" w:rsidP="004C50C1">
      <w:pPr>
        <w:spacing w:after="0" w:line="240" w:lineRule="auto"/>
        <w:ind w:left="0" w:firstLine="0"/>
        <w:jc w:val="left"/>
        <w:rPr>
          <w:rFonts w:ascii="Ubuntu" w:hAnsi="Ubuntu" w:cstheme="minorHAnsi"/>
          <w:color w:val="008A9C"/>
          <w:szCs w:val="20"/>
        </w:rPr>
      </w:pPr>
    </w:p>
    <w:p w14:paraId="485E2D62" w14:textId="07F5E2E7" w:rsidR="00F95D41" w:rsidRPr="003D000A" w:rsidRDefault="008A2BD1" w:rsidP="003D000A">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sidRPr="008A7838">
        <w:rPr>
          <w:rFonts w:ascii="Ubuntu" w:hAnsi="Ubuntu" w:cstheme="minorHAnsi"/>
          <w:b/>
          <w:color w:val="008A9C"/>
          <w:sz w:val="24"/>
          <w:szCs w:val="24"/>
        </w:rPr>
        <w:t>Line Manager and Budgetary Responsibilities</w:t>
      </w:r>
    </w:p>
    <w:p w14:paraId="5FFFDE3E" w14:textId="1BD1629C" w:rsidR="00F95D41" w:rsidRPr="003D000A" w:rsidRDefault="00F95D41" w:rsidP="004C50C1">
      <w:pPr>
        <w:pStyle w:val="Boldandblue"/>
        <w:spacing w:after="0"/>
        <w:rPr>
          <w:rFonts w:ascii="Ubuntu" w:hAnsi="Ubuntu"/>
          <w:b w:val="0"/>
          <w:color w:val="auto"/>
          <w:sz w:val="20"/>
          <w:szCs w:val="20"/>
        </w:rPr>
      </w:pPr>
      <w:r w:rsidRPr="008A7838">
        <w:rPr>
          <w:rFonts w:ascii="Ubuntu" w:hAnsi="Ubuntu"/>
          <w:b w:val="0"/>
          <w:color w:val="auto"/>
          <w:sz w:val="20"/>
          <w:szCs w:val="20"/>
        </w:rPr>
        <w:t>Direct reports:</w:t>
      </w:r>
      <w:r w:rsidRPr="008A7838">
        <w:rPr>
          <w:rFonts w:ascii="Ubuntu" w:hAnsi="Ubuntu"/>
          <w:b w:val="0"/>
          <w:color w:val="auto"/>
          <w:sz w:val="20"/>
          <w:szCs w:val="20"/>
        </w:rPr>
        <w:tab/>
      </w:r>
      <w:r w:rsidRPr="008A7838">
        <w:rPr>
          <w:rFonts w:ascii="Ubuntu" w:hAnsi="Ubuntu"/>
          <w:b w:val="0"/>
          <w:color w:val="auto"/>
          <w:sz w:val="20"/>
          <w:szCs w:val="20"/>
        </w:rPr>
        <w:tab/>
      </w:r>
      <w:r w:rsidR="003D000A" w:rsidRPr="003D000A">
        <w:rPr>
          <w:rFonts w:ascii="Ubuntu" w:hAnsi="Ubuntu"/>
          <w:b w:val="0"/>
          <w:color w:val="auto"/>
          <w:sz w:val="20"/>
          <w:szCs w:val="20"/>
        </w:rPr>
        <w:t>None</w:t>
      </w:r>
    </w:p>
    <w:p w14:paraId="75FDE1F6" w14:textId="76F45549" w:rsidR="00F95D41" w:rsidRPr="003D000A" w:rsidRDefault="00F95D41" w:rsidP="004C50C1">
      <w:pPr>
        <w:pStyle w:val="Boldandblue"/>
        <w:spacing w:after="0"/>
        <w:rPr>
          <w:rFonts w:ascii="Ubuntu" w:hAnsi="Ubuntu"/>
          <w:b w:val="0"/>
          <w:color w:val="auto"/>
          <w:sz w:val="20"/>
          <w:szCs w:val="20"/>
        </w:rPr>
      </w:pPr>
      <w:r w:rsidRPr="003D000A">
        <w:rPr>
          <w:rFonts w:ascii="Ubuntu" w:hAnsi="Ubuntu"/>
          <w:b w:val="0"/>
          <w:color w:val="auto"/>
          <w:sz w:val="20"/>
          <w:szCs w:val="20"/>
        </w:rPr>
        <w:t>Indirect reports:</w:t>
      </w:r>
      <w:r w:rsidRPr="003D000A">
        <w:rPr>
          <w:rFonts w:ascii="Ubuntu" w:hAnsi="Ubuntu"/>
          <w:b w:val="0"/>
          <w:color w:val="auto"/>
          <w:sz w:val="20"/>
          <w:szCs w:val="20"/>
        </w:rPr>
        <w:tab/>
      </w:r>
      <w:r w:rsidR="003D000A" w:rsidRPr="003D000A">
        <w:rPr>
          <w:rFonts w:ascii="Ubuntu" w:hAnsi="Ubuntu"/>
          <w:b w:val="0"/>
          <w:color w:val="auto"/>
          <w:sz w:val="20"/>
          <w:szCs w:val="20"/>
        </w:rPr>
        <w:t>None</w:t>
      </w:r>
    </w:p>
    <w:p w14:paraId="3129A168" w14:textId="7F0E6792" w:rsidR="008A2BD1" w:rsidRPr="003D000A" w:rsidRDefault="00F95D41" w:rsidP="003D000A">
      <w:pPr>
        <w:pStyle w:val="Boldandblue"/>
        <w:spacing w:after="0"/>
        <w:rPr>
          <w:rFonts w:ascii="Ubuntu" w:hAnsi="Ubuntu"/>
          <w:b w:val="0"/>
          <w:color w:val="auto"/>
          <w:sz w:val="20"/>
          <w:szCs w:val="20"/>
        </w:rPr>
      </w:pPr>
      <w:r w:rsidRPr="003D000A">
        <w:rPr>
          <w:rFonts w:ascii="Ubuntu" w:hAnsi="Ubuntu"/>
          <w:b w:val="0"/>
          <w:color w:val="auto"/>
          <w:sz w:val="20"/>
          <w:szCs w:val="20"/>
        </w:rPr>
        <w:t>Budget managed:</w:t>
      </w:r>
      <w:r w:rsidRPr="003D000A">
        <w:rPr>
          <w:rFonts w:ascii="Ubuntu" w:hAnsi="Ubuntu"/>
          <w:b w:val="0"/>
          <w:color w:val="auto"/>
          <w:sz w:val="20"/>
          <w:szCs w:val="20"/>
        </w:rPr>
        <w:tab/>
      </w:r>
      <w:r w:rsidR="003D000A" w:rsidRPr="003D000A">
        <w:rPr>
          <w:rFonts w:ascii="Ubuntu" w:hAnsi="Ubuntu"/>
          <w:b w:val="0"/>
          <w:color w:val="auto"/>
          <w:sz w:val="20"/>
          <w:szCs w:val="20"/>
        </w:rPr>
        <w:t>None</w:t>
      </w:r>
    </w:p>
    <w:p w14:paraId="617136AB" w14:textId="0A9A05C4" w:rsidR="00F95D41" w:rsidRPr="008A7838" w:rsidRDefault="00F95D41"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sidRPr="008A7838">
        <w:rPr>
          <w:rFonts w:ascii="Ubuntu" w:hAnsi="Ubuntu" w:cstheme="minorHAnsi"/>
          <w:b/>
          <w:color w:val="008A9C"/>
          <w:sz w:val="24"/>
          <w:szCs w:val="24"/>
        </w:rPr>
        <w:t>Key working relationships</w:t>
      </w:r>
    </w:p>
    <w:p w14:paraId="4F4B16E9" w14:textId="3F60B6AB" w:rsidR="00F95D41" w:rsidRPr="008A7838" w:rsidRDefault="00F95D41" w:rsidP="004C50C1">
      <w:pPr>
        <w:pStyle w:val="Bold"/>
        <w:spacing w:after="0"/>
        <w:rPr>
          <w:rFonts w:ascii="Ubuntu" w:hAnsi="Ubuntu"/>
          <w:b w:val="0"/>
          <w:sz w:val="20"/>
          <w:szCs w:val="20"/>
        </w:rPr>
      </w:pPr>
      <w:r w:rsidRPr="008A7838">
        <w:rPr>
          <w:rFonts w:ascii="Ubuntu" w:hAnsi="Ubuntu"/>
          <w:b w:val="0"/>
          <w:sz w:val="20"/>
          <w:szCs w:val="20"/>
        </w:rPr>
        <w:t>Internal:</w:t>
      </w:r>
      <w:r w:rsidRPr="008A7838">
        <w:rPr>
          <w:rFonts w:ascii="Ubuntu" w:hAnsi="Ubuntu"/>
          <w:b w:val="0"/>
          <w:sz w:val="20"/>
          <w:szCs w:val="20"/>
        </w:rPr>
        <w:tab/>
      </w:r>
      <w:r w:rsidRPr="008A7838">
        <w:rPr>
          <w:rFonts w:ascii="Ubuntu" w:hAnsi="Ubuntu"/>
          <w:b w:val="0"/>
          <w:sz w:val="20"/>
          <w:szCs w:val="20"/>
        </w:rPr>
        <w:tab/>
      </w:r>
      <w:r w:rsidR="003D000A" w:rsidRPr="003D000A">
        <w:rPr>
          <w:rFonts w:ascii="Ubuntu" w:hAnsi="Ubuntu"/>
          <w:b w:val="0"/>
          <w:sz w:val="20"/>
          <w:szCs w:val="20"/>
        </w:rPr>
        <w:t xml:space="preserve">People Leadership team, HRBPs, Payroll, Operational Leaderships, Finance, IT </w:t>
      </w:r>
    </w:p>
    <w:p w14:paraId="61144393" w14:textId="65476A29" w:rsidR="00F95D41" w:rsidRPr="00F02BE3" w:rsidRDefault="00F95D41" w:rsidP="00F02BE3">
      <w:pPr>
        <w:pStyle w:val="Bold"/>
        <w:spacing w:after="0"/>
        <w:rPr>
          <w:rFonts w:ascii="Ubuntu" w:hAnsi="Ubuntu"/>
          <w:b w:val="0"/>
          <w:color w:val="4F81BD"/>
          <w:sz w:val="20"/>
          <w:szCs w:val="20"/>
        </w:rPr>
      </w:pPr>
      <w:r w:rsidRPr="008A7838">
        <w:rPr>
          <w:rFonts w:ascii="Ubuntu" w:hAnsi="Ubuntu"/>
          <w:b w:val="0"/>
          <w:sz w:val="20"/>
          <w:szCs w:val="20"/>
        </w:rPr>
        <w:t>External:</w:t>
      </w:r>
      <w:r w:rsidRPr="008A7838">
        <w:rPr>
          <w:rFonts w:ascii="Ubuntu" w:hAnsi="Ubuntu"/>
          <w:b w:val="0"/>
          <w:sz w:val="20"/>
          <w:szCs w:val="20"/>
        </w:rPr>
        <w:tab/>
      </w:r>
      <w:r w:rsidRPr="008A7838">
        <w:rPr>
          <w:rFonts w:ascii="Ubuntu" w:hAnsi="Ubuntu"/>
          <w:b w:val="0"/>
          <w:sz w:val="20"/>
          <w:szCs w:val="20"/>
        </w:rPr>
        <w:tab/>
      </w:r>
      <w:r w:rsidR="003D000A" w:rsidRPr="003D000A">
        <w:rPr>
          <w:rFonts w:ascii="Ubuntu" w:hAnsi="Ubuntu"/>
          <w:b w:val="0"/>
          <w:sz w:val="20"/>
          <w:szCs w:val="20"/>
        </w:rPr>
        <w:t>3</w:t>
      </w:r>
      <w:r w:rsidR="003D000A" w:rsidRPr="003D000A">
        <w:rPr>
          <w:rFonts w:ascii="Ubuntu" w:hAnsi="Ubuntu"/>
          <w:b w:val="0"/>
          <w:sz w:val="20"/>
          <w:szCs w:val="20"/>
          <w:vertAlign w:val="superscript"/>
        </w:rPr>
        <w:t>rd</w:t>
      </w:r>
      <w:r w:rsidR="003D000A" w:rsidRPr="003D000A">
        <w:rPr>
          <w:rFonts w:ascii="Ubuntu" w:hAnsi="Ubuntu"/>
          <w:b w:val="0"/>
          <w:sz w:val="20"/>
          <w:szCs w:val="20"/>
        </w:rPr>
        <w:t xml:space="preserve"> Party vendors </w:t>
      </w:r>
    </w:p>
    <w:p w14:paraId="0C09E08F" w14:textId="2C9280CE" w:rsidR="00A97E1D" w:rsidRPr="008A7838" w:rsidRDefault="00253DF6"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Pr>
          <w:rFonts w:ascii="Ubuntu" w:hAnsi="Ubuntu" w:cstheme="minorHAnsi"/>
          <w:b/>
          <w:color w:val="008A9C"/>
          <w:sz w:val="24"/>
          <w:szCs w:val="24"/>
        </w:rPr>
        <w:t>Job Purpose</w:t>
      </w:r>
    </w:p>
    <w:p w14:paraId="056D0AB9" w14:textId="0606D25A" w:rsidR="003D000A" w:rsidRPr="003D000A" w:rsidRDefault="003D000A" w:rsidP="003D000A">
      <w:pPr>
        <w:jc w:val="left"/>
        <w:rPr>
          <w:rFonts w:ascii="Ubuntu" w:eastAsiaTheme="minorEastAsia" w:hAnsi="Ubuntu" w:cstheme="minorBidi"/>
          <w:color w:val="auto"/>
          <w:szCs w:val="20"/>
        </w:rPr>
      </w:pPr>
      <w:r w:rsidRPr="003D000A">
        <w:rPr>
          <w:rFonts w:ascii="Ubuntu" w:eastAsiaTheme="minorEastAsia" w:hAnsi="Ubuntu" w:cstheme="minorBidi"/>
          <w:color w:val="auto"/>
          <w:szCs w:val="20"/>
        </w:rPr>
        <w:t>The Senior HR Project Manager will be accountable for the day-to-day execution and delivery of the Rostering Programme</w:t>
      </w:r>
      <w:r w:rsidR="00F02BE3">
        <w:rPr>
          <w:rFonts w:ascii="Ubuntu" w:eastAsiaTheme="minorEastAsia" w:hAnsi="Ubuntu" w:cstheme="minorBidi"/>
          <w:color w:val="auto"/>
          <w:szCs w:val="20"/>
        </w:rPr>
        <w:t xml:space="preserve"> and other key projects, as directed by the Programme Lead. </w:t>
      </w:r>
    </w:p>
    <w:p w14:paraId="43411E7E" w14:textId="21AF8A3B" w:rsidR="003D000A" w:rsidRPr="003D000A" w:rsidRDefault="003D000A" w:rsidP="003D000A">
      <w:pPr>
        <w:jc w:val="left"/>
        <w:rPr>
          <w:rFonts w:ascii="Ubuntu" w:eastAsiaTheme="minorEastAsia" w:hAnsi="Ubuntu" w:cstheme="minorBidi"/>
          <w:color w:val="auto"/>
          <w:szCs w:val="20"/>
        </w:rPr>
      </w:pPr>
      <w:r w:rsidRPr="003D000A">
        <w:rPr>
          <w:rFonts w:ascii="Ubuntu" w:eastAsiaTheme="minorEastAsia" w:hAnsi="Ubuntu" w:cstheme="minorBidi"/>
          <w:color w:val="auto"/>
          <w:szCs w:val="20"/>
        </w:rPr>
        <w:t>The role will actively project manage workstream owners</w:t>
      </w:r>
      <w:r>
        <w:rPr>
          <w:rFonts w:ascii="Ubuntu" w:eastAsiaTheme="minorEastAsia" w:hAnsi="Ubuntu" w:cstheme="minorBidi"/>
          <w:color w:val="auto"/>
          <w:szCs w:val="20"/>
        </w:rPr>
        <w:t xml:space="preserve"> and SMEs</w:t>
      </w:r>
      <w:r w:rsidRPr="003D000A">
        <w:rPr>
          <w:rFonts w:ascii="Ubuntu" w:eastAsiaTheme="minorEastAsia" w:hAnsi="Ubuntu" w:cstheme="minorBidi"/>
          <w:color w:val="auto"/>
          <w:szCs w:val="20"/>
        </w:rPr>
        <w:t>, ensuring clear plans, milestones, dependencies, and outputs are delivered on time and to standard. This includes holding senior stakeholders to account, managing slippage, escalating risks, and driving decisions where progress stalls.</w:t>
      </w:r>
    </w:p>
    <w:p w14:paraId="4E8A0E9D" w14:textId="31D6C740" w:rsidR="002F3ABC" w:rsidRPr="008A7838" w:rsidRDefault="00D10655"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sidRPr="008A7838">
        <w:rPr>
          <w:rFonts w:ascii="Ubuntu" w:hAnsi="Ubuntu" w:cstheme="minorHAnsi"/>
          <w:b/>
          <w:color w:val="008A9C"/>
          <w:sz w:val="24"/>
          <w:szCs w:val="24"/>
        </w:rPr>
        <w:t>Key Responsibilities</w:t>
      </w:r>
    </w:p>
    <w:p w14:paraId="085216F7" w14:textId="4BCD7966" w:rsidR="003D000A" w:rsidRDefault="003D000A" w:rsidP="004C50C1">
      <w:pPr>
        <w:jc w:val="left"/>
        <w:rPr>
          <w:rFonts w:ascii="Ubuntu" w:eastAsia="Times New Roman" w:hAnsi="Ubuntu" w:cs="Arial"/>
          <w:bCs/>
          <w:color w:val="auto"/>
        </w:rPr>
      </w:pPr>
      <w:r w:rsidRPr="003D000A">
        <w:rPr>
          <w:rFonts w:ascii="Ubuntu" w:eastAsia="Times New Roman" w:hAnsi="Ubuntu" w:cs="Arial"/>
          <w:b/>
          <w:bCs/>
          <w:color w:val="auto"/>
        </w:rPr>
        <w:t>Programme Execution &amp; Control</w:t>
      </w:r>
      <w:r w:rsidRPr="003D000A">
        <w:rPr>
          <w:rFonts w:ascii="Ubuntu" w:eastAsia="Times New Roman" w:hAnsi="Ubuntu" w:cs="Arial"/>
          <w:bCs/>
          <w:color w:val="auto"/>
        </w:rPr>
        <w:br/>
        <w:t xml:space="preserve">• Lead the </w:t>
      </w:r>
      <w:r w:rsidRPr="003D000A">
        <w:rPr>
          <w:rFonts w:ascii="Ubuntu" w:eastAsia="Times New Roman" w:hAnsi="Ubuntu" w:cs="Arial"/>
          <w:color w:val="auto"/>
        </w:rPr>
        <w:t>end-to-end project management of the Rostering Programme, from mobilisation through to implementation and handover.</w:t>
      </w:r>
      <w:r w:rsidRPr="003D000A">
        <w:rPr>
          <w:rFonts w:ascii="Ubuntu" w:eastAsia="Times New Roman" w:hAnsi="Ubuntu" w:cs="Arial"/>
          <w:color w:val="auto"/>
        </w:rPr>
        <w:br/>
        <w:t xml:space="preserve">• Translate programme objectives into clear, trackable delivery plans across </w:t>
      </w:r>
      <w:r w:rsidR="00F02BE3">
        <w:rPr>
          <w:rFonts w:ascii="Ubuntu" w:eastAsia="Times New Roman" w:hAnsi="Ubuntu" w:cs="Arial"/>
          <w:color w:val="auto"/>
        </w:rPr>
        <w:t>multiple</w:t>
      </w:r>
      <w:r w:rsidRPr="003D000A">
        <w:rPr>
          <w:rFonts w:ascii="Ubuntu" w:eastAsia="Times New Roman" w:hAnsi="Ubuntu" w:cs="Arial"/>
          <w:color w:val="auto"/>
        </w:rPr>
        <w:t xml:space="preserve"> workstreams.</w:t>
      </w:r>
      <w:r w:rsidRPr="003D000A">
        <w:rPr>
          <w:rFonts w:ascii="Ubuntu" w:eastAsia="Times New Roman" w:hAnsi="Ubuntu" w:cs="Arial"/>
          <w:color w:val="auto"/>
        </w:rPr>
        <w:br/>
        <w:t>• Maintain robust plans, RAID logs, critical paths, and dependencies.</w:t>
      </w:r>
      <w:r w:rsidRPr="003D000A">
        <w:rPr>
          <w:rFonts w:ascii="Ubuntu" w:eastAsia="Times New Roman" w:hAnsi="Ubuntu" w:cs="Arial"/>
          <w:color w:val="auto"/>
        </w:rPr>
        <w:br/>
        <w:t>• Actively intervene where delivery is at risk, resetting plans and</w:t>
      </w:r>
      <w:r w:rsidRPr="003D000A">
        <w:rPr>
          <w:rFonts w:ascii="Ubuntu" w:eastAsia="Times New Roman" w:hAnsi="Ubuntu" w:cs="Arial"/>
          <w:bCs/>
          <w:color w:val="auto"/>
        </w:rPr>
        <w:t xml:space="preserve"> securing decisions.</w:t>
      </w:r>
      <w:r w:rsidRPr="003D000A">
        <w:rPr>
          <w:rFonts w:ascii="Ubuntu" w:eastAsia="Times New Roman" w:hAnsi="Ubuntu" w:cs="Arial"/>
          <w:bCs/>
          <w:color w:val="auto"/>
        </w:rPr>
        <w:br/>
      </w:r>
      <w:r w:rsidRPr="003D000A">
        <w:rPr>
          <w:rFonts w:ascii="Ubuntu" w:eastAsia="Times New Roman" w:hAnsi="Ubuntu" w:cs="Arial"/>
          <w:bCs/>
          <w:color w:val="auto"/>
        </w:rPr>
        <w:br/>
      </w:r>
      <w:r w:rsidRPr="003D000A">
        <w:rPr>
          <w:rFonts w:ascii="Ubuntu" w:eastAsia="Times New Roman" w:hAnsi="Ubuntu" w:cs="Arial"/>
          <w:b/>
          <w:bCs/>
          <w:color w:val="auto"/>
        </w:rPr>
        <w:t>Ownership, Accountability &amp; Grip</w:t>
      </w:r>
      <w:r w:rsidRPr="003D000A">
        <w:rPr>
          <w:rFonts w:ascii="Ubuntu" w:eastAsia="Times New Roman" w:hAnsi="Ubuntu" w:cs="Arial"/>
          <w:bCs/>
          <w:color w:val="auto"/>
        </w:rPr>
        <w:br/>
        <w:t>• Define clear ownership, responsibilities, and deliverables for each workstream.</w:t>
      </w:r>
      <w:r w:rsidRPr="003D000A">
        <w:rPr>
          <w:rFonts w:ascii="Ubuntu" w:eastAsia="Times New Roman" w:hAnsi="Ubuntu" w:cs="Arial"/>
          <w:bCs/>
          <w:color w:val="auto"/>
        </w:rPr>
        <w:br/>
        <w:t>• Hold workstream owners to account for progress, quality, and deadlines.</w:t>
      </w:r>
      <w:r w:rsidRPr="003D000A">
        <w:rPr>
          <w:rFonts w:ascii="Ubuntu" w:eastAsia="Times New Roman" w:hAnsi="Ubuntu" w:cs="Arial"/>
          <w:bCs/>
          <w:color w:val="auto"/>
        </w:rPr>
        <w:br/>
        <w:t>• Chair regular delivery sessions focused on outputs, not updates.</w:t>
      </w:r>
      <w:r w:rsidRPr="003D000A">
        <w:rPr>
          <w:rFonts w:ascii="Ubuntu" w:eastAsia="Times New Roman" w:hAnsi="Ubuntu" w:cs="Arial"/>
          <w:bCs/>
          <w:color w:val="auto"/>
        </w:rPr>
        <w:br/>
        <w:t>• Escalate issues decisively where commitments are not being met.</w:t>
      </w:r>
      <w:r w:rsidRPr="003D000A">
        <w:rPr>
          <w:rFonts w:ascii="Ubuntu" w:eastAsia="Times New Roman" w:hAnsi="Ubuntu" w:cs="Arial"/>
          <w:bCs/>
          <w:color w:val="auto"/>
        </w:rPr>
        <w:br/>
      </w:r>
      <w:r w:rsidRPr="003D000A">
        <w:rPr>
          <w:rFonts w:ascii="Ubuntu" w:eastAsia="Times New Roman" w:hAnsi="Ubuntu" w:cs="Arial"/>
          <w:bCs/>
          <w:color w:val="auto"/>
        </w:rPr>
        <w:br/>
      </w:r>
      <w:r w:rsidRPr="003D000A">
        <w:rPr>
          <w:rFonts w:ascii="Ubuntu" w:eastAsia="Times New Roman" w:hAnsi="Ubuntu" w:cs="Arial"/>
          <w:b/>
          <w:bCs/>
          <w:color w:val="auto"/>
        </w:rPr>
        <w:t>Rostering Principles, Process &amp; Rates – Delivery Focus</w:t>
      </w:r>
      <w:r w:rsidRPr="003D000A">
        <w:rPr>
          <w:rFonts w:ascii="Ubuntu" w:eastAsia="Times New Roman" w:hAnsi="Ubuntu" w:cs="Arial"/>
          <w:bCs/>
          <w:color w:val="auto"/>
        </w:rPr>
        <w:br/>
        <w:t>Project manage the development and sign-off of:</w:t>
      </w:r>
      <w:r w:rsidRPr="003D000A">
        <w:rPr>
          <w:rFonts w:ascii="Ubuntu" w:eastAsia="Times New Roman" w:hAnsi="Ubuntu" w:cs="Arial"/>
          <w:bCs/>
          <w:color w:val="auto"/>
        </w:rPr>
        <w:br/>
        <w:t>• Standardised rostering principles</w:t>
      </w:r>
      <w:r w:rsidRPr="003D000A">
        <w:rPr>
          <w:rFonts w:ascii="Ubuntu" w:eastAsia="Times New Roman" w:hAnsi="Ubuntu" w:cs="Arial"/>
          <w:bCs/>
          <w:color w:val="auto"/>
        </w:rPr>
        <w:br/>
        <w:t>• End-to-end rostering processes</w:t>
      </w:r>
      <w:r w:rsidRPr="003D000A">
        <w:rPr>
          <w:rFonts w:ascii="Ubuntu" w:eastAsia="Times New Roman" w:hAnsi="Ubuntu" w:cs="Arial"/>
          <w:bCs/>
          <w:color w:val="auto"/>
        </w:rPr>
        <w:br/>
        <w:t>• Harmonised rates, premiums, and enhancements</w:t>
      </w:r>
      <w:r w:rsidRPr="003D000A">
        <w:rPr>
          <w:rFonts w:ascii="Ubuntu" w:eastAsia="Times New Roman" w:hAnsi="Ubuntu" w:cs="Arial"/>
          <w:bCs/>
          <w:color w:val="auto"/>
        </w:rPr>
        <w:br/>
        <w:t>• Ensure outputs are decision-ready, evidence-based, and implementation-focused.</w:t>
      </w:r>
      <w:r w:rsidRPr="003D000A">
        <w:rPr>
          <w:rFonts w:ascii="Ubuntu" w:eastAsia="Times New Roman" w:hAnsi="Ubuntu" w:cs="Arial"/>
          <w:bCs/>
          <w:color w:val="auto"/>
        </w:rPr>
        <w:br/>
        <w:t>• Drive alignment across HR, Reward, Finance, Payroll, Operations</w:t>
      </w:r>
      <w:r>
        <w:rPr>
          <w:rFonts w:ascii="Ubuntu" w:eastAsia="Times New Roman" w:hAnsi="Ubuntu" w:cs="Arial"/>
          <w:bCs/>
          <w:color w:val="auto"/>
        </w:rPr>
        <w:t xml:space="preserve">. </w:t>
      </w:r>
    </w:p>
    <w:p w14:paraId="4C8410E4" w14:textId="722EF52A" w:rsidR="00BF1621" w:rsidRPr="003D000A" w:rsidRDefault="003D000A" w:rsidP="003D000A">
      <w:pPr>
        <w:ind w:left="108" w:firstLine="0"/>
        <w:jc w:val="left"/>
        <w:rPr>
          <w:rFonts w:ascii="Ubuntu" w:hAnsi="Ubuntu" w:cstheme="minorHAnsi"/>
          <w:color w:val="auto"/>
          <w:szCs w:val="20"/>
        </w:rPr>
      </w:pPr>
      <w:r w:rsidRPr="003D000A">
        <w:rPr>
          <w:rFonts w:ascii="Ubuntu" w:eastAsia="Times New Roman" w:hAnsi="Ubuntu" w:cs="Arial"/>
          <w:b/>
          <w:bCs/>
          <w:color w:val="auto"/>
        </w:rPr>
        <w:t>Stakeholder &amp; Decision Management</w:t>
      </w:r>
      <w:r w:rsidRPr="003D000A">
        <w:rPr>
          <w:rFonts w:ascii="Ubuntu" w:eastAsia="Times New Roman" w:hAnsi="Ubuntu" w:cs="Arial"/>
          <w:bCs/>
          <w:color w:val="auto"/>
        </w:rPr>
        <w:br/>
        <w:t>• Manage senior stakeholders with confidence, pace, and challenge.</w:t>
      </w:r>
      <w:r w:rsidRPr="003D000A">
        <w:rPr>
          <w:rFonts w:ascii="Ubuntu" w:eastAsia="Times New Roman" w:hAnsi="Ubuntu" w:cs="Arial"/>
          <w:bCs/>
          <w:color w:val="auto"/>
        </w:rPr>
        <w:br/>
      </w:r>
      <w:r w:rsidRPr="003D000A">
        <w:rPr>
          <w:rFonts w:ascii="Ubuntu" w:eastAsia="Times New Roman" w:hAnsi="Ubuntu" w:cs="Arial"/>
          <w:bCs/>
          <w:color w:val="auto"/>
        </w:rPr>
        <w:lastRenderedPageBreak/>
        <w:t>• Prepare clear papers, options, and recommendations to unblock decisions.</w:t>
      </w:r>
      <w:r w:rsidRPr="003D000A">
        <w:rPr>
          <w:rFonts w:ascii="Ubuntu" w:eastAsia="Times New Roman" w:hAnsi="Ubuntu" w:cs="Arial"/>
          <w:bCs/>
          <w:color w:val="auto"/>
        </w:rPr>
        <w:br/>
        <w:t>• Ensure timely governance approvals and minimise decision latency.</w:t>
      </w:r>
      <w:r w:rsidRPr="003D000A">
        <w:rPr>
          <w:rFonts w:ascii="Ubuntu" w:eastAsia="Times New Roman" w:hAnsi="Ubuntu" w:cs="Arial"/>
          <w:bCs/>
          <w:color w:val="auto"/>
        </w:rPr>
        <w:br/>
      </w:r>
      <w:r w:rsidRPr="003D000A">
        <w:rPr>
          <w:rFonts w:ascii="Ubuntu" w:eastAsia="Times New Roman" w:hAnsi="Ubuntu" w:cs="Arial"/>
          <w:bCs/>
          <w:color w:val="auto"/>
        </w:rPr>
        <w:br/>
      </w:r>
      <w:r w:rsidRPr="003D000A">
        <w:rPr>
          <w:rFonts w:ascii="Ubuntu" w:eastAsia="Times New Roman" w:hAnsi="Ubuntu" w:cs="Arial"/>
          <w:b/>
          <w:bCs/>
          <w:color w:val="auto"/>
        </w:rPr>
        <w:t>Risk, ER &amp; Compliance Oversight</w:t>
      </w:r>
      <w:r w:rsidRPr="003D000A">
        <w:rPr>
          <w:rFonts w:ascii="Ubuntu" w:eastAsia="Times New Roman" w:hAnsi="Ubuntu" w:cs="Arial"/>
          <w:bCs/>
          <w:color w:val="auto"/>
        </w:rPr>
        <w:br/>
        <w:t xml:space="preserve">Own the identification and </w:t>
      </w:r>
      <w:r>
        <w:rPr>
          <w:rFonts w:ascii="Ubuntu" w:eastAsia="Times New Roman" w:hAnsi="Ubuntu" w:cs="Arial"/>
          <w:bCs/>
          <w:color w:val="auto"/>
        </w:rPr>
        <w:t>management in support with the respective SMEs</w:t>
      </w:r>
      <w:r w:rsidRPr="003D000A">
        <w:rPr>
          <w:rFonts w:ascii="Ubuntu" w:eastAsia="Times New Roman" w:hAnsi="Ubuntu" w:cs="Arial"/>
          <w:bCs/>
          <w:color w:val="auto"/>
        </w:rPr>
        <w:t xml:space="preserve"> of:</w:t>
      </w:r>
      <w:r w:rsidRPr="003D000A">
        <w:rPr>
          <w:rFonts w:ascii="Ubuntu" w:eastAsia="Times New Roman" w:hAnsi="Ubuntu" w:cs="Arial"/>
          <w:bCs/>
          <w:color w:val="auto"/>
        </w:rPr>
        <w:br/>
        <w:t>• Employee relations risks</w:t>
      </w:r>
      <w:r w:rsidRPr="003D000A">
        <w:rPr>
          <w:rFonts w:ascii="Ubuntu" w:eastAsia="Times New Roman" w:hAnsi="Ubuntu" w:cs="Arial"/>
          <w:bCs/>
          <w:color w:val="auto"/>
        </w:rPr>
        <w:br/>
        <w:t>• Contractual and pay risks</w:t>
      </w:r>
      <w:r w:rsidRPr="003D000A">
        <w:rPr>
          <w:rFonts w:ascii="Ubuntu" w:eastAsia="Times New Roman" w:hAnsi="Ubuntu" w:cs="Arial"/>
          <w:bCs/>
          <w:color w:val="auto"/>
        </w:rPr>
        <w:br/>
        <w:t>• Legal and compliance considerations</w:t>
      </w:r>
      <w:r w:rsidRPr="003D000A">
        <w:rPr>
          <w:rFonts w:ascii="Ubuntu" w:eastAsia="Times New Roman" w:hAnsi="Ubuntu" w:cs="Arial"/>
          <w:bCs/>
          <w:color w:val="auto"/>
        </w:rPr>
        <w:br/>
        <w:t>• Work closely with ER and Legal to ensure risks are mitigated and documented.</w:t>
      </w:r>
      <w:r w:rsidRPr="003D000A">
        <w:rPr>
          <w:rFonts w:ascii="Ubuntu" w:eastAsia="Times New Roman" w:hAnsi="Ubuntu" w:cs="Arial"/>
          <w:bCs/>
          <w:color w:val="auto"/>
        </w:rPr>
        <w:br/>
        <w:t>• Ensure consultation and engagement activity is built into delivery plans.</w:t>
      </w:r>
      <w:r w:rsidRPr="003D000A">
        <w:rPr>
          <w:rFonts w:ascii="Ubuntu" w:eastAsia="Times New Roman" w:hAnsi="Ubuntu" w:cs="Arial"/>
          <w:bCs/>
          <w:color w:val="auto"/>
        </w:rPr>
        <w:br/>
      </w:r>
      <w:r w:rsidRPr="003D000A">
        <w:rPr>
          <w:rFonts w:ascii="Ubuntu" w:eastAsia="Times New Roman" w:hAnsi="Ubuntu" w:cs="Arial"/>
          <w:bCs/>
          <w:color w:val="auto"/>
        </w:rPr>
        <w:br/>
      </w:r>
      <w:r w:rsidRPr="003D000A">
        <w:rPr>
          <w:rFonts w:ascii="Ubuntu" w:eastAsia="Times New Roman" w:hAnsi="Ubuntu" w:cs="Arial"/>
          <w:b/>
          <w:bCs/>
          <w:color w:val="auto"/>
        </w:rPr>
        <w:t>Implementation &amp; Embedding</w:t>
      </w:r>
      <w:r w:rsidRPr="003D000A">
        <w:rPr>
          <w:rFonts w:ascii="Ubuntu" w:eastAsia="Times New Roman" w:hAnsi="Ubuntu" w:cs="Arial"/>
          <w:bCs/>
          <w:color w:val="auto"/>
        </w:rPr>
        <w:br/>
        <w:t xml:space="preserve">• Drive delivery beyond design into </w:t>
      </w:r>
      <w:r w:rsidRPr="003D000A">
        <w:rPr>
          <w:rFonts w:ascii="Ubuntu" w:eastAsia="Times New Roman" w:hAnsi="Ubuntu" w:cs="Arial"/>
          <w:color w:val="auto"/>
        </w:rPr>
        <w:t>operational implementation.</w:t>
      </w:r>
      <w:r w:rsidRPr="003D000A">
        <w:rPr>
          <w:rFonts w:ascii="Ubuntu" w:eastAsia="Times New Roman" w:hAnsi="Ubuntu" w:cs="Arial"/>
          <w:color w:val="auto"/>
        </w:rPr>
        <w:br/>
      </w:r>
      <w:r w:rsidRPr="003D000A">
        <w:rPr>
          <w:rFonts w:ascii="Ubuntu" w:eastAsia="Times New Roman" w:hAnsi="Ubuntu" w:cs="Arial"/>
          <w:bCs/>
          <w:color w:val="auto"/>
        </w:rPr>
        <w:t>• Ensure guidance, processes, and ownership are embedded into BAU.</w:t>
      </w:r>
      <w:r w:rsidRPr="003D000A">
        <w:rPr>
          <w:rFonts w:ascii="Ubuntu" w:eastAsia="Times New Roman" w:hAnsi="Ubuntu" w:cs="Arial"/>
          <w:bCs/>
          <w:color w:val="auto"/>
        </w:rPr>
        <w:br/>
        <w:t>• Confirm readiness prior to go-live and track post-implementation issues.</w:t>
      </w:r>
    </w:p>
    <w:p w14:paraId="384D00FF" w14:textId="0425EFFA" w:rsidR="002F3ABC" w:rsidRPr="008A7838" w:rsidRDefault="00D10655"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sidRPr="008A7838">
        <w:rPr>
          <w:rFonts w:ascii="Ubuntu" w:hAnsi="Ubuntu" w:cstheme="minorHAnsi"/>
          <w:b/>
          <w:color w:val="008A9C"/>
          <w:sz w:val="24"/>
          <w:szCs w:val="24"/>
        </w:rPr>
        <w:t>Key Accountabilities</w:t>
      </w:r>
    </w:p>
    <w:p w14:paraId="2374B35A" w14:textId="79F3743A" w:rsidR="00F02BE3" w:rsidRPr="00F02BE3" w:rsidRDefault="00F02BE3" w:rsidP="00F02BE3">
      <w:pPr>
        <w:pStyle w:val="Boldandblue"/>
        <w:spacing w:after="0" w:line="360" w:lineRule="auto"/>
        <w:rPr>
          <w:rFonts w:ascii="Ubuntu" w:hAnsi="Ubuntu"/>
          <w:b w:val="0"/>
          <w:color w:val="auto"/>
          <w:sz w:val="20"/>
          <w:szCs w:val="20"/>
        </w:rPr>
      </w:pPr>
      <w:r w:rsidRPr="00F02BE3">
        <w:rPr>
          <w:rFonts w:ascii="Ubuntu" w:hAnsi="Ubuntu"/>
          <w:b w:val="0"/>
          <w:color w:val="auto"/>
          <w:sz w:val="20"/>
          <w:szCs w:val="20"/>
        </w:rPr>
        <w:t>•</w:t>
      </w:r>
      <w:r>
        <w:rPr>
          <w:rFonts w:ascii="Ubuntu" w:hAnsi="Ubuntu"/>
          <w:b w:val="0"/>
          <w:color w:val="auto"/>
          <w:sz w:val="20"/>
          <w:szCs w:val="20"/>
        </w:rPr>
        <w:t xml:space="preserve"> </w:t>
      </w:r>
      <w:r w:rsidRPr="00F02BE3">
        <w:rPr>
          <w:rFonts w:ascii="Ubuntu" w:hAnsi="Ubuntu"/>
          <w:b w:val="0"/>
          <w:color w:val="auto"/>
          <w:sz w:val="20"/>
          <w:szCs w:val="20"/>
        </w:rPr>
        <w:t>Own and execute end-to-end project management of the Rostering Programme</w:t>
      </w:r>
    </w:p>
    <w:p w14:paraId="2D70C072" w14:textId="1EEC2110" w:rsidR="00F02BE3" w:rsidRPr="00F02BE3" w:rsidRDefault="00F02BE3" w:rsidP="00F02BE3">
      <w:pPr>
        <w:pStyle w:val="Boldandblue"/>
        <w:spacing w:after="0" w:line="360" w:lineRule="auto"/>
        <w:rPr>
          <w:rFonts w:ascii="Ubuntu" w:hAnsi="Ubuntu"/>
          <w:b w:val="0"/>
          <w:color w:val="auto"/>
          <w:sz w:val="20"/>
          <w:szCs w:val="20"/>
        </w:rPr>
      </w:pPr>
      <w:r w:rsidRPr="00F02BE3">
        <w:rPr>
          <w:rFonts w:ascii="Ubuntu" w:hAnsi="Ubuntu"/>
          <w:b w:val="0"/>
          <w:color w:val="auto"/>
          <w:sz w:val="20"/>
          <w:szCs w:val="20"/>
        </w:rPr>
        <w:t xml:space="preserve">• Manage delivery across </w:t>
      </w:r>
      <w:r>
        <w:rPr>
          <w:rFonts w:ascii="Ubuntu" w:hAnsi="Ubuntu"/>
          <w:b w:val="0"/>
          <w:color w:val="auto"/>
          <w:sz w:val="20"/>
          <w:szCs w:val="20"/>
        </w:rPr>
        <w:t>multiple</w:t>
      </w:r>
      <w:r w:rsidRPr="00F02BE3">
        <w:rPr>
          <w:rFonts w:ascii="Ubuntu" w:hAnsi="Ubuntu"/>
          <w:b w:val="0"/>
          <w:color w:val="auto"/>
          <w:sz w:val="20"/>
          <w:szCs w:val="20"/>
        </w:rPr>
        <w:t xml:space="preserve"> workstreams, with clear plans, milestones, and dependencies</w:t>
      </w:r>
    </w:p>
    <w:p w14:paraId="5993A343" w14:textId="77777777" w:rsidR="00F02BE3" w:rsidRPr="00F02BE3" w:rsidRDefault="00F02BE3" w:rsidP="00F02BE3">
      <w:pPr>
        <w:pStyle w:val="Boldandblue"/>
        <w:spacing w:after="0" w:line="360" w:lineRule="auto"/>
        <w:rPr>
          <w:rFonts w:ascii="Ubuntu" w:hAnsi="Ubuntu"/>
          <w:b w:val="0"/>
          <w:color w:val="auto"/>
          <w:sz w:val="20"/>
          <w:szCs w:val="20"/>
        </w:rPr>
      </w:pPr>
      <w:r w:rsidRPr="00F02BE3">
        <w:rPr>
          <w:rFonts w:ascii="Ubuntu" w:hAnsi="Ubuntu"/>
          <w:b w:val="0"/>
          <w:color w:val="auto"/>
          <w:sz w:val="20"/>
          <w:szCs w:val="20"/>
        </w:rPr>
        <w:t>• Hold workstream owners to account for agreed outputs, timelines, and quality</w:t>
      </w:r>
    </w:p>
    <w:p w14:paraId="0FEB36FB" w14:textId="77777777" w:rsidR="00F02BE3" w:rsidRPr="00F02BE3" w:rsidRDefault="00F02BE3" w:rsidP="00F02BE3">
      <w:pPr>
        <w:pStyle w:val="Boldandblue"/>
        <w:spacing w:after="0" w:line="360" w:lineRule="auto"/>
        <w:rPr>
          <w:rFonts w:ascii="Ubuntu" w:hAnsi="Ubuntu"/>
          <w:b w:val="0"/>
          <w:color w:val="auto"/>
          <w:sz w:val="20"/>
          <w:szCs w:val="20"/>
        </w:rPr>
      </w:pPr>
      <w:r w:rsidRPr="00F02BE3">
        <w:rPr>
          <w:rFonts w:ascii="Ubuntu" w:hAnsi="Ubuntu"/>
          <w:b w:val="0"/>
          <w:color w:val="auto"/>
          <w:sz w:val="20"/>
          <w:szCs w:val="20"/>
        </w:rPr>
        <w:t>• Drive standardisation of rostering principles, processes, and rates</w:t>
      </w:r>
    </w:p>
    <w:p w14:paraId="4DA8F567" w14:textId="77777777" w:rsidR="00F02BE3" w:rsidRPr="00F02BE3" w:rsidRDefault="00F02BE3" w:rsidP="00F02BE3">
      <w:pPr>
        <w:pStyle w:val="Boldandblue"/>
        <w:spacing w:after="0" w:line="360" w:lineRule="auto"/>
        <w:rPr>
          <w:rFonts w:ascii="Ubuntu" w:hAnsi="Ubuntu"/>
          <w:b w:val="0"/>
          <w:color w:val="auto"/>
          <w:sz w:val="20"/>
          <w:szCs w:val="20"/>
        </w:rPr>
      </w:pPr>
      <w:r w:rsidRPr="00F02BE3">
        <w:rPr>
          <w:rFonts w:ascii="Ubuntu" w:hAnsi="Ubuntu"/>
          <w:b w:val="0"/>
          <w:color w:val="auto"/>
          <w:sz w:val="20"/>
          <w:szCs w:val="20"/>
        </w:rPr>
        <w:t>• Maintain programme governance, reporting, RAID, and critical path control</w:t>
      </w:r>
    </w:p>
    <w:p w14:paraId="65DB4F6D" w14:textId="77777777" w:rsidR="00F02BE3" w:rsidRPr="00F02BE3" w:rsidRDefault="00F02BE3" w:rsidP="00F02BE3">
      <w:pPr>
        <w:pStyle w:val="Boldandblue"/>
        <w:spacing w:after="0" w:line="360" w:lineRule="auto"/>
        <w:rPr>
          <w:rFonts w:ascii="Ubuntu" w:hAnsi="Ubuntu"/>
          <w:b w:val="0"/>
          <w:color w:val="auto"/>
          <w:sz w:val="20"/>
          <w:szCs w:val="20"/>
        </w:rPr>
      </w:pPr>
      <w:r w:rsidRPr="00F02BE3">
        <w:rPr>
          <w:rFonts w:ascii="Ubuntu" w:hAnsi="Ubuntu"/>
          <w:b w:val="0"/>
          <w:color w:val="auto"/>
          <w:sz w:val="20"/>
          <w:szCs w:val="20"/>
        </w:rPr>
        <w:t>• Secure decisions at pace and escalate where delivery is at risk</w:t>
      </w:r>
    </w:p>
    <w:p w14:paraId="2982EEBA" w14:textId="05B437F9" w:rsidR="00F02BE3" w:rsidRPr="00F02BE3" w:rsidRDefault="00F02BE3" w:rsidP="00F02BE3">
      <w:pPr>
        <w:pStyle w:val="Boldandblue"/>
        <w:spacing w:after="0" w:line="360" w:lineRule="auto"/>
        <w:rPr>
          <w:rFonts w:ascii="Ubuntu" w:hAnsi="Ubuntu"/>
          <w:b w:val="0"/>
          <w:color w:val="auto"/>
          <w:sz w:val="20"/>
          <w:szCs w:val="20"/>
        </w:rPr>
      </w:pPr>
      <w:r w:rsidRPr="00F02BE3">
        <w:rPr>
          <w:rFonts w:ascii="Ubuntu" w:hAnsi="Ubuntu"/>
          <w:b w:val="0"/>
          <w:color w:val="auto"/>
          <w:sz w:val="20"/>
          <w:szCs w:val="20"/>
        </w:rPr>
        <w:t>• Manage HR, contractual, and compliance risks</w:t>
      </w:r>
    </w:p>
    <w:p w14:paraId="1F0D1F27" w14:textId="77777777" w:rsidR="00F02BE3" w:rsidRPr="00F02BE3" w:rsidRDefault="00F02BE3" w:rsidP="00F02BE3">
      <w:pPr>
        <w:pStyle w:val="Boldandblue"/>
        <w:spacing w:after="0" w:line="360" w:lineRule="auto"/>
        <w:rPr>
          <w:rFonts w:ascii="Ubuntu" w:hAnsi="Ubuntu"/>
          <w:b w:val="0"/>
          <w:color w:val="auto"/>
          <w:sz w:val="20"/>
          <w:szCs w:val="20"/>
        </w:rPr>
      </w:pPr>
      <w:r w:rsidRPr="00F02BE3">
        <w:rPr>
          <w:rFonts w:ascii="Ubuntu" w:hAnsi="Ubuntu"/>
          <w:b w:val="0"/>
          <w:color w:val="auto"/>
          <w:sz w:val="20"/>
          <w:szCs w:val="20"/>
        </w:rPr>
        <w:t>• Ensure consultation, engagement, and change activity are delivered</w:t>
      </w:r>
    </w:p>
    <w:p w14:paraId="5570DCE1" w14:textId="77777777" w:rsidR="00F02BE3" w:rsidRPr="00F02BE3" w:rsidRDefault="00F02BE3" w:rsidP="00F02BE3">
      <w:pPr>
        <w:pStyle w:val="Boldandblue"/>
        <w:spacing w:after="0" w:line="360" w:lineRule="auto"/>
        <w:rPr>
          <w:rFonts w:ascii="Ubuntu" w:hAnsi="Ubuntu"/>
          <w:b w:val="0"/>
          <w:color w:val="auto"/>
          <w:sz w:val="20"/>
          <w:szCs w:val="20"/>
        </w:rPr>
      </w:pPr>
      <w:r w:rsidRPr="00F02BE3">
        <w:rPr>
          <w:rFonts w:ascii="Ubuntu" w:hAnsi="Ubuntu"/>
          <w:b w:val="0"/>
          <w:color w:val="auto"/>
          <w:sz w:val="20"/>
          <w:szCs w:val="20"/>
        </w:rPr>
        <w:t>• Drive implementation and embed outputs into BAU</w:t>
      </w:r>
    </w:p>
    <w:p w14:paraId="3BA3625A" w14:textId="65D6890A" w:rsidR="00312118" w:rsidRPr="00F02BE3" w:rsidRDefault="00F02BE3" w:rsidP="00F02BE3">
      <w:pPr>
        <w:pStyle w:val="Boldandblue"/>
        <w:spacing w:after="0" w:line="360" w:lineRule="auto"/>
        <w:rPr>
          <w:rFonts w:ascii="Ubuntu" w:hAnsi="Ubuntu"/>
          <w:b w:val="0"/>
          <w:color w:val="auto"/>
          <w:sz w:val="20"/>
          <w:szCs w:val="20"/>
        </w:rPr>
      </w:pPr>
      <w:r w:rsidRPr="00F02BE3">
        <w:rPr>
          <w:rFonts w:ascii="Ubuntu" w:hAnsi="Ubuntu"/>
          <w:b w:val="0"/>
          <w:color w:val="auto"/>
          <w:sz w:val="20"/>
          <w:szCs w:val="20"/>
        </w:rPr>
        <w:t>• Provide clear, decision-focused reporting to governance</w:t>
      </w:r>
    </w:p>
    <w:p w14:paraId="025E131C" w14:textId="2E8ED362" w:rsidR="00D10655" w:rsidRPr="008A7838" w:rsidRDefault="00253DF6"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bookmarkStart w:id="0" w:name="_Hlk176528259"/>
      <w:r>
        <w:rPr>
          <w:rFonts w:ascii="Ubuntu" w:hAnsi="Ubuntu" w:cstheme="minorHAnsi"/>
          <w:b/>
          <w:color w:val="008A9C"/>
          <w:sz w:val="24"/>
          <w:szCs w:val="24"/>
        </w:rPr>
        <w:t>Health, Safety and Security</w:t>
      </w:r>
    </w:p>
    <w:bookmarkEnd w:id="0"/>
    <w:p w14:paraId="6C031251" w14:textId="7CF84B3F" w:rsidR="00D10655" w:rsidRPr="008A7838" w:rsidRDefault="00D10655" w:rsidP="004C50C1">
      <w:pPr>
        <w:spacing w:after="0" w:line="240" w:lineRule="auto"/>
        <w:ind w:left="0" w:firstLine="0"/>
        <w:jc w:val="left"/>
        <w:rPr>
          <w:rFonts w:ascii="Ubuntu" w:hAnsi="Ubuntu" w:cstheme="minorHAnsi"/>
          <w:szCs w:val="20"/>
        </w:rPr>
      </w:pPr>
      <w:r w:rsidRPr="008A7838">
        <w:rPr>
          <w:rFonts w:ascii="Ubuntu" w:hAnsi="Ubuntu" w:cstheme="minorHAnsi"/>
          <w:szCs w:val="20"/>
        </w:rPr>
        <w:t>Maintaining and promoting the health, safety and security of everyone in the organisation</w:t>
      </w:r>
      <w:r w:rsidR="003F1C70">
        <w:rPr>
          <w:rFonts w:ascii="Ubuntu" w:hAnsi="Ubuntu" w:cstheme="minorHAnsi"/>
          <w:szCs w:val="20"/>
        </w:rPr>
        <w:t>,</w:t>
      </w:r>
      <w:r w:rsidRPr="008A7838">
        <w:rPr>
          <w:rFonts w:ascii="Ubuntu" w:hAnsi="Ubuntu" w:cstheme="minorHAnsi"/>
          <w:szCs w:val="20"/>
        </w:rPr>
        <w:t xml:space="preserve"> or anyone who </w:t>
      </w:r>
      <w:proofErr w:type="gramStart"/>
      <w:r w:rsidRPr="008A7838">
        <w:rPr>
          <w:rFonts w:ascii="Ubuntu" w:hAnsi="Ubuntu" w:cstheme="minorHAnsi"/>
          <w:szCs w:val="20"/>
        </w:rPr>
        <w:t>comes into contact with</w:t>
      </w:r>
      <w:proofErr w:type="gramEnd"/>
      <w:r w:rsidRPr="008A7838">
        <w:rPr>
          <w:rFonts w:ascii="Ubuntu" w:hAnsi="Ubuntu" w:cstheme="minorHAnsi"/>
          <w:szCs w:val="20"/>
        </w:rPr>
        <w:t xml:space="preserve"> it</w:t>
      </w:r>
      <w:r w:rsidR="003F1C70">
        <w:rPr>
          <w:rFonts w:ascii="Ubuntu" w:hAnsi="Ubuntu" w:cstheme="minorHAnsi"/>
          <w:szCs w:val="20"/>
        </w:rPr>
        <w:t>,</w:t>
      </w:r>
      <w:r w:rsidRPr="008A7838">
        <w:rPr>
          <w:rFonts w:ascii="Ubuntu" w:hAnsi="Ubuntu" w:cstheme="minorHAnsi"/>
          <w:szCs w:val="20"/>
        </w:rPr>
        <w:t xml:space="preserve"> either directly or through the actions of the organisation.</w:t>
      </w:r>
    </w:p>
    <w:p w14:paraId="4CE2A4F0" w14:textId="77777777" w:rsidR="00D10655" w:rsidRPr="008A7838" w:rsidRDefault="00D10655" w:rsidP="004C50C1">
      <w:pPr>
        <w:spacing w:after="0" w:line="240" w:lineRule="auto"/>
        <w:ind w:left="0" w:firstLine="0"/>
        <w:jc w:val="left"/>
        <w:rPr>
          <w:rFonts w:ascii="Ubuntu" w:hAnsi="Ubuntu" w:cstheme="minorHAnsi"/>
          <w:szCs w:val="20"/>
        </w:rPr>
      </w:pPr>
    </w:p>
    <w:p w14:paraId="2DDE5A3D" w14:textId="77777777" w:rsidR="00D10655" w:rsidRPr="008A7838" w:rsidRDefault="00D10655" w:rsidP="004C50C1">
      <w:pPr>
        <w:pStyle w:val="ListBullet"/>
        <w:numPr>
          <w:ilvl w:val="0"/>
          <w:numId w:val="2"/>
        </w:numPr>
        <w:ind w:left="426"/>
        <w:rPr>
          <w:rFonts w:ascii="Ubuntu" w:hAnsi="Ubuntu" w:cstheme="minorHAnsi"/>
          <w:sz w:val="20"/>
          <w:szCs w:val="20"/>
        </w:rPr>
      </w:pPr>
      <w:r w:rsidRPr="008A7838">
        <w:rPr>
          <w:rFonts w:ascii="Ubuntu" w:hAnsi="Ubuntu" w:cstheme="minorHAnsi"/>
          <w:sz w:val="20"/>
          <w:szCs w:val="20"/>
        </w:rPr>
        <w:t>Follow organisational policies, procedures and risk assessments to keep self and others safe at work.</w:t>
      </w:r>
    </w:p>
    <w:p w14:paraId="4638A1D6" w14:textId="77777777" w:rsidR="00D10655" w:rsidRPr="008A7838" w:rsidRDefault="00D10655" w:rsidP="004C50C1">
      <w:pPr>
        <w:pStyle w:val="ListBullet"/>
        <w:numPr>
          <w:ilvl w:val="0"/>
          <w:numId w:val="2"/>
        </w:numPr>
        <w:ind w:left="426"/>
        <w:rPr>
          <w:rFonts w:ascii="Ubuntu" w:hAnsi="Ubuntu" w:cstheme="minorHAnsi"/>
          <w:sz w:val="20"/>
          <w:szCs w:val="20"/>
        </w:rPr>
      </w:pPr>
      <w:r w:rsidRPr="008A7838">
        <w:rPr>
          <w:rFonts w:ascii="Ubuntu" w:hAnsi="Ubuntu" w:cstheme="minorHAnsi"/>
          <w:sz w:val="20"/>
          <w:szCs w:val="20"/>
        </w:rPr>
        <w:t>Help keep a healthy, safe and secure workplace for everyone.</w:t>
      </w:r>
    </w:p>
    <w:p w14:paraId="05A57A1E" w14:textId="77777777" w:rsidR="00D10655" w:rsidRPr="008A7838" w:rsidRDefault="00D10655" w:rsidP="004C50C1">
      <w:pPr>
        <w:pStyle w:val="ListBullet"/>
        <w:numPr>
          <w:ilvl w:val="0"/>
          <w:numId w:val="2"/>
        </w:numPr>
        <w:ind w:left="426"/>
        <w:rPr>
          <w:rFonts w:ascii="Ubuntu" w:hAnsi="Ubuntu" w:cstheme="minorHAnsi"/>
          <w:sz w:val="20"/>
          <w:szCs w:val="20"/>
        </w:rPr>
      </w:pPr>
      <w:r w:rsidRPr="008A7838">
        <w:rPr>
          <w:rFonts w:ascii="Ubuntu" w:hAnsi="Ubuntu" w:cstheme="minorHAnsi"/>
          <w:sz w:val="20"/>
          <w:szCs w:val="20"/>
        </w:rPr>
        <w:t>Work in a way that reduces risks to health, safety and security.</w:t>
      </w:r>
    </w:p>
    <w:p w14:paraId="384A8F8A" w14:textId="77777777" w:rsidR="00D10655" w:rsidRPr="008A7838" w:rsidRDefault="00D10655" w:rsidP="004C50C1">
      <w:pPr>
        <w:pStyle w:val="ListBullet"/>
        <w:numPr>
          <w:ilvl w:val="0"/>
          <w:numId w:val="2"/>
        </w:numPr>
        <w:ind w:left="426"/>
        <w:rPr>
          <w:rFonts w:ascii="Ubuntu" w:hAnsi="Ubuntu" w:cstheme="minorHAnsi"/>
          <w:sz w:val="20"/>
          <w:szCs w:val="20"/>
        </w:rPr>
      </w:pPr>
      <w:r w:rsidRPr="008A7838">
        <w:rPr>
          <w:rFonts w:ascii="Ubuntu" w:hAnsi="Ubuntu" w:cstheme="minorHAnsi"/>
          <w:sz w:val="20"/>
          <w:szCs w:val="20"/>
        </w:rPr>
        <w:t>Know what to do in an emergency at work, knows how to get help and acts immediately to get help.</w:t>
      </w:r>
    </w:p>
    <w:p w14:paraId="1F717548" w14:textId="77777777" w:rsidR="00D10655" w:rsidRPr="008A7838" w:rsidRDefault="00D10655" w:rsidP="004C50C1">
      <w:pPr>
        <w:pStyle w:val="ListBullet"/>
        <w:numPr>
          <w:ilvl w:val="0"/>
          <w:numId w:val="2"/>
        </w:numPr>
        <w:ind w:left="426"/>
        <w:rPr>
          <w:rFonts w:ascii="Ubuntu" w:hAnsi="Ubuntu" w:cstheme="minorHAnsi"/>
          <w:sz w:val="20"/>
          <w:szCs w:val="20"/>
        </w:rPr>
      </w:pPr>
      <w:r w:rsidRPr="008A7838">
        <w:rPr>
          <w:rFonts w:ascii="Ubuntu" w:hAnsi="Ubuntu" w:cstheme="minorHAnsi"/>
          <w:sz w:val="20"/>
          <w:szCs w:val="20"/>
        </w:rPr>
        <w:t>Reports any issues at work that may put self or others at a health, safety or security risk.</w:t>
      </w:r>
    </w:p>
    <w:p w14:paraId="5EACFDF5" w14:textId="77777777" w:rsidR="00D10655" w:rsidRPr="008A7838" w:rsidRDefault="00D10655" w:rsidP="004C50C1">
      <w:pPr>
        <w:pStyle w:val="ListBullet"/>
        <w:numPr>
          <w:ilvl w:val="0"/>
          <w:numId w:val="0"/>
        </w:numPr>
        <w:ind w:left="426"/>
        <w:rPr>
          <w:rFonts w:ascii="Ubuntu" w:hAnsi="Ubuntu" w:cstheme="minorHAnsi"/>
          <w:sz w:val="20"/>
          <w:szCs w:val="20"/>
        </w:rPr>
      </w:pPr>
    </w:p>
    <w:p w14:paraId="2D977FB0" w14:textId="6DD3F9D6" w:rsidR="00D10655" w:rsidRPr="008A7838" w:rsidRDefault="00253DF6"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bookmarkStart w:id="1" w:name="_Hlk176528254"/>
      <w:r>
        <w:rPr>
          <w:rFonts w:ascii="Ubuntu" w:hAnsi="Ubuntu" w:cstheme="minorHAnsi"/>
          <w:b/>
          <w:color w:val="008A9C"/>
          <w:sz w:val="24"/>
          <w:szCs w:val="24"/>
        </w:rPr>
        <w:t>Safeguarding</w:t>
      </w:r>
      <w:r w:rsidR="00666BFC">
        <w:rPr>
          <w:rFonts w:ascii="Ubuntu" w:hAnsi="Ubuntu" w:cstheme="minorHAnsi"/>
          <w:b/>
          <w:color w:val="008A9C"/>
          <w:sz w:val="24"/>
          <w:szCs w:val="24"/>
        </w:rPr>
        <w:t xml:space="preserve"> </w:t>
      </w:r>
      <w:r w:rsidR="001C1F03">
        <w:rPr>
          <w:rFonts w:ascii="Ubuntu" w:hAnsi="Ubuntu" w:cstheme="minorHAnsi"/>
          <w:b/>
          <w:color w:val="008A9C"/>
          <w:sz w:val="24"/>
          <w:szCs w:val="24"/>
        </w:rPr>
        <w:t>I</w:t>
      </w:r>
      <w:r w:rsidR="00666BFC" w:rsidRPr="00666BFC">
        <w:rPr>
          <w:rFonts w:ascii="Ubuntu" w:hAnsi="Ubuntu" w:cstheme="minorHAnsi"/>
          <w:b/>
          <w:color w:val="008A9C"/>
          <w:sz w:val="24"/>
          <w:szCs w:val="24"/>
        </w:rPr>
        <w:t>ncluding Prevent</w:t>
      </w:r>
    </w:p>
    <w:bookmarkEnd w:id="1"/>
    <w:p w14:paraId="43088DF7" w14:textId="6DD3F9D6" w:rsidR="00666BFC" w:rsidRDefault="00666BFC" w:rsidP="00666BFC">
      <w:pPr>
        <w:spacing w:after="0" w:line="240" w:lineRule="auto"/>
        <w:ind w:left="0" w:firstLine="0"/>
        <w:jc w:val="left"/>
        <w:rPr>
          <w:rFonts w:ascii="Ubuntu" w:hAnsi="Ubuntu" w:cstheme="minorHAnsi"/>
          <w:szCs w:val="20"/>
        </w:rPr>
      </w:pPr>
    </w:p>
    <w:p w14:paraId="467620D8" w14:textId="27A86D59" w:rsidR="00666BFC" w:rsidRDefault="00666BFC" w:rsidP="00666BFC">
      <w:pPr>
        <w:spacing w:after="0" w:line="240" w:lineRule="auto"/>
        <w:ind w:left="0" w:firstLine="0"/>
        <w:jc w:val="left"/>
        <w:rPr>
          <w:rFonts w:ascii="Ubuntu" w:hAnsi="Ubuntu" w:cstheme="minorHAnsi"/>
          <w:szCs w:val="20"/>
        </w:rPr>
      </w:pPr>
      <w:r w:rsidRPr="00666BFC">
        <w:rPr>
          <w:rFonts w:ascii="Ubuntu" w:hAnsi="Ubuntu" w:cstheme="minorHAnsi"/>
          <w:szCs w:val="20"/>
        </w:rPr>
        <w:t xml:space="preserve">All employees have a </w:t>
      </w:r>
      <w:r w:rsidR="00E74352" w:rsidRPr="00666BFC">
        <w:rPr>
          <w:rFonts w:ascii="Ubuntu" w:hAnsi="Ubuntu" w:cstheme="minorHAnsi"/>
          <w:szCs w:val="20"/>
        </w:rPr>
        <w:t>responsib</w:t>
      </w:r>
      <w:r w:rsidR="00E74352">
        <w:rPr>
          <w:rFonts w:ascii="Ubuntu" w:hAnsi="Ubuntu" w:cstheme="minorHAnsi"/>
          <w:szCs w:val="20"/>
        </w:rPr>
        <w:t>ility</w:t>
      </w:r>
      <w:r w:rsidRPr="00666BFC">
        <w:rPr>
          <w:rFonts w:ascii="Ubuntu" w:hAnsi="Ubuntu" w:cstheme="minorHAnsi"/>
          <w:szCs w:val="20"/>
        </w:rPr>
        <w:t xml:space="preserve"> for the safeguarding of patients and service users within Elysium Healthcare.  Employees have a duty to attend the training provided by Elysium Healthcare regarding Safeguarding Adults, Safeguarding Children and Prevent. Employees must make themselves familiar with the types of abuse, the signs that abuse has taken place and the definition of a vulnerable adult. Employees </w:t>
      </w:r>
      <w:r w:rsidRPr="00666BFC">
        <w:rPr>
          <w:rFonts w:ascii="Ubuntu" w:hAnsi="Ubuntu" w:cstheme="minorHAnsi"/>
          <w:szCs w:val="20"/>
        </w:rPr>
        <w:lastRenderedPageBreak/>
        <w:t xml:space="preserve">will report all safeguarding incidents to their line manager and use the IRIS document to record all the required detailed information. </w:t>
      </w:r>
    </w:p>
    <w:p w14:paraId="48A286D2" w14:textId="77777777" w:rsidR="001C1F03" w:rsidRPr="00666BFC" w:rsidRDefault="001C1F03" w:rsidP="00666BFC">
      <w:pPr>
        <w:spacing w:after="0" w:line="240" w:lineRule="auto"/>
        <w:ind w:left="0" w:firstLine="0"/>
        <w:jc w:val="left"/>
        <w:rPr>
          <w:rFonts w:ascii="Ubuntu" w:hAnsi="Ubuntu" w:cstheme="minorHAnsi"/>
          <w:szCs w:val="20"/>
        </w:rPr>
      </w:pPr>
    </w:p>
    <w:p w14:paraId="21E7FA11" w14:textId="08E8116D" w:rsidR="00666BFC" w:rsidRPr="00666BFC" w:rsidRDefault="00666BFC" w:rsidP="00666BFC">
      <w:pPr>
        <w:spacing w:after="0" w:line="240" w:lineRule="auto"/>
        <w:ind w:left="0" w:firstLine="0"/>
        <w:jc w:val="left"/>
        <w:rPr>
          <w:rFonts w:ascii="Ubuntu" w:hAnsi="Ubuntu" w:cstheme="minorHAnsi"/>
          <w:szCs w:val="20"/>
        </w:rPr>
      </w:pPr>
      <w:r w:rsidRPr="00666BFC">
        <w:rPr>
          <w:rFonts w:ascii="Ubuntu" w:hAnsi="Ubuntu" w:cstheme="minorHAnsi"/>
          <w:szCs w:val="20"/>
        </w:rPr>
        <w:t>It is the responsibility of every person to:</w:t>
      </w:r>
    </w:p>
    <w:p w14:paraId="455B2B15" w14:textId="09621F20" w:rsidR="00666BFC" w:rsidRPr="001C1F03" w:rsidRDefault="00666BFC" w:rsidP="001C1F03">
      <w:pPr>
        <w:pStyle w:val="ListBullet"/>
        <w:numPr>
          <w:ilvl w:val="0"/>
          <w:numId w:val="2"/>
        </w:numPr>
        <w:ind w:left="426"/>
        <w:rPr>
          <w:rFonts w:ascii="Ubuntu" w:hAnsi="Ubuntu" w:cstheme="minorHAnsi"/>
          <w:sz w:val="20"/>
          <w:szCs w:val="20"/>
        </w:rPr>
      </w:pPr>
      <w:r w:rsidRPr="001C1F03">
        <w:rPr>
          <w:rFonts w:ascii="Ubuntu" w:hAnsi="Ubuntu" w:cstheme="minorHAnsi"/>
          <w:sz w:val="20"/>
          <w:szCs w:val="20"/>
        </w:rPr>
        <w:t>Take appropriate action where concerns are identified</w:t>
      </w:r>
    </w:p>
    <w:p w14:paraId="2A49DA2E" w14:textId="389329EF" w:rsidR="00666BFC" w:rsidRPr="001C1F03" w:rsidRDefault="00666BFC" w:rsidP="001C1F03">
      <w:pPr>
        <w:pStyle w:val="ListBullet"/>
        <w:numPr>
          <w:ilvl w:val="0"/>
          <w:numId w:val="2"/>
        </w:numPr>
        <w:ind w:left="426"/>
        <w:rPr>
          <w:rFonts w:ascii="Ubuntu" w:hAnsi="Ubuntu" w:cstheme="minorHAnsi"/>
          <w:sz w:val="20"/>
          <w:szCs w:val="20"/>
        </w:rPr>
      </w:pPr>
      <w:r w:rsidRPr="001C1F03">
        <w:rPr>
          <w:rFonts w:ascii="Ubuntu" w:hAnsi="Ubuntu" w:cstheme="minorHAnsi"/>
          <w:sz w:val="20"/>
          <w:szCs w:val="20"/>
        </w:rPr>
        <w:t>Act in a way that safeguards the wellbeing and interests of all service users, employees and visitors.</w:t>
      </w:r>
    </w:p>
    <w:p w14:paraId="3A8ADB48" w14:textId="557DA3D9" w:rsidR="00666BFC" w:rsidRPr="001C1F03" w:rsidRDefault="00666BFC" w:rsidP="001C1F03">
      <w:pPr>
        <w:pStyle w:val="ListBullet"/>
        <w:numPr>
          <w:ilvl w:val="0"/>
          <w:numId w:val="2"/>
        </w:numPr>
        <w:ind w:left="426"/>
        <w:rPr>
          <w:rFonts w:ascii="Ubuntu" w:hAnsi="Ubuntu" w:cstheme="minorHAnsi"/>
          <w:sz w:val="20"/>
          <w:szCs w:val="20"/>
        </w:rPr>
      </w:pPr>
      <w:r w:rsidRPr="001C1F03">
        <w:rPr>
          <w:rFonts w:ascii="Ubuntu" w:hAnsi="Ubuntu" w:cstheme="minorHAnsi"/>
          <w:sz w:val="20"/>
          <w:szCs w:val="20"/>
        </w:rPr>
        <w:t>Ensuring the confidentiality, security and accuracy of data, information and compliance with regulatory guidelines and statutory requirements.</w:t>
      </w:r>
    </w:p>
    <w:p w14:paraId="7C0B2C66" w14:textId="09C7E347" w:rsidR="00666BFC" w:rsidRPr="001C1F03" w:rsidRDefault="00666BFC" w:rsidP="001C1F03">
      <w:pPr>
        <w:pStyle w:val="ListBullet"/>
        <w:numPr>
          <w:ilvl w:val="0"/>
          <w:numId w:val="2"/>
        </w:numPr>
        <w:ind w:left="426"/>
        <w:rPr>
          <w:rFonts w:ascii="Ubuntu" w:hAnsi="Ubuntu" w:cstheme="minorHAnsi"/>
          <w:sz w:val="20"/>
          <w:szCs w:val="20"/>
        </w:rPr>
      </w:pPr>
      <w:r w:rsidRPr="001C1F03">
        <w:rPr>
          <w:rFonts w:ascii="Ubuntu" w:hAnsi="Ubuntu" w:cstheme="minorHAnsi"/>
          <w:sz w:val="20"/>
          <w:szCs w:val="20"/>
        </w:rPr>
        <w:t>Support the delivery of evidence-based service user care and treatment.  Ensuring that any relevant training is undertaken, and supervision is used appropriately.</w:t>
      </w:r>
    </w:p>
    <w:p w14:paraId="5C33A07A" w14:textId="3A3B0F4D" w:rsidR="00666BFC" w:rsidRPr="00666BFC" w:rsidRDefault="00666BFC" w:rsidP="00666BFC">
      <w:pPr>
        <w:spacing w:after="0" w:line="240" w:lineRule="auto"/>
        <w:ind w:left="0" w:firstLine="0"/>
        <w:jc w:val="left"/>
        <w:rPr>
          <w:rFonts w:ascii="Ubuntu" w:hAnsi="Ubuntu" w:cstheme="minorHAnsi"/>
          <w:szCs w:val="20"/>
        </w:rPr>
      </w:pPr>
      <w:r w:rsidRPr="00666BFC">
        <w:rPr>
          <w:rFonts w:ascii="Ubuntu" w:hAnsi="Ubuntu" w:cstheme="minorHAnsi"/>
          <w:szCs w:val="20"/>
        </w:rPr>
        <w:t xml:space="preserve"> </w:t>
      </w:r>
    </w:p>
    <w:p w14:paraId="0A516AEA" w14:textId="5D5B0BFF" w:rsidR="00D10655" w:rsidRDefault="00666BFC" w:rsidP="00666BFC">
      <w:pPr>
        <w:spacing w:after="0" w:line="240" w:lineRule="auto"/>
        <w:ind w:left="0" w:firstLine="0"/>
        <w:jc w:val="left"/>
        <w:rPr>
          <w:rFonts w:ascii="Ubuntu" w:hAnsi="Ubuntu" w:cstheme="minorHAnsi"/>
          <w:szCs w:val="20"/>
        </w:rPr>
      </w:pPr>
      <w:r w:rsidRPr="00666BFC">
        <w:rPr>
          <w:rFonts w:ascii="Ubuntu" w:hAnsi="Ubuntu" w:cstheme="minorHAnsi"/>
          <w:szCs w:val="20"/>
        </w:rPr>
        <w:t>Prevent is about supporting and protecting those people that might be susceptible to radicalisation, ensuring that individuals and communities have the resilience to resist violent extremism.</w:t>
      </w:r>
      <w:r w:rsidR="001C1F03">
        <w:rPr>
          <w:rFonts w:ascii="Ubuntu" w:hAnsi="Ubuntu" w:cstheme="minorHAnsi"/>
          <w:szCs w:val="20"/>
        </w:rPr>
        <w:t xml:space="preserve"> </w:t>
      </w:r>
      <w:r w:rsidRPr="00666BFC">
        <w:rPr>
          <w:rFonts w:ascii="Ubuntu" w:hAnsi="Ubuntu" w:cstheme="minorHAnsi"/>
          <w:szCs w:val="20"/>
        </w:rPr>
        <w:t>Prevent aims to reduce the number of people becoming or supporting violent extremists and is part of the UK’s counter-terrorism strategy.</w:t>
      </w:r>
      <w:r w:rsidR="001C1F03">
        <w:rPr>
          <w:rFonts w:ascii="Ubuntu" w:hAnsi="Ubuntu" w:cstheme="minorHAnsi"/>
          <w:szCs w:val="20"/>
        </w:rPr>
        <w:t xml:space="preserve"> </w:t>
      </w:r>
      <w:r w:rsidRPr="00666BFC">
        <w:rPr>
          <w:rFonts w:ascii="Ubuntu" w:hAnsi="Ubuntu" w:cstheme="minorHAnsi"/>
          <w:szCs w:val="20"/>
        </w:rPr>
        <w:t>It is the responsibility of all staff to be aware of the risks of radicalisation, and to respond appropriately by reporting to their line manager if they have any concerns.</w:t>
      </w:r>
    </w:p>
    <w:p w14:paraId="16CF8FD8" w14:textId="77777777" w:rsidR="00666BFC" w:rsidRPr="008A7838" w:rsidRDefault="00666BFC" w:rsidP="00666BFC">
      <w:pPr>
        <w:spacing w:after="0" w:line="240" w:lineRule="auto"/>
        <w:ind w:left="0" w:firstLine="0"/>
        <w:jc w:val="left"/>
        <w:rPr>
          <w:rFonts w:ascii="Ubuntu" w:hAnsi="Ubuntu" w:cstheme="minorHAnsi"/>
          <w:color w:val="008A9C"/>
          <w:szCs w:val="20"/>
        </w:rPr>
      </w:pPr>
    </w:p>
    <w:p w14:paraId="35EB7D2A" w14:textId="77777777" w:rsidR="00253DF6" w:rsidRPr="008A7838" w:rsidRDefault="00253DF6" w:rsidP="00253DF6">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sidRPr="008A7838">
        <w:rPr>
          <w:rFonts w:ascii="Ubuntu" w:hAnsi="Ubuntu" w:cstheme="minorHAnsi"/>
          <w:b/>
          <w:color w:val="008A9C"/>
          <w:sz w:val="24"/>
          <w:szCs w:val="24"/>
        </w:rPr>
        <w:t>D</w:t>
      </w:r>
      <w:r>
        <w:rPr>
          <w:rFonts w:ascii="Ubuntu" w:hAnsi="Ubuntu" w:cstheme="minorHAnsi"/>
          <w:b/>
          <w:color w:val="008A9C"/>
          <w:sz w:val="24"/>
          <w:szCs w:val="24"/>
        </w:rPr>
        <w:t>iversity, Equality &amp; Inclusion</w:t>
      </w:r>
    </w:p>
    <w:p w14:paraId="53CE83A0" w14:textId="77777777" w:rsidR="00253DF6" w:rsidRDefault="00D10655" w:rsidP="00253DF6">
      <w:pPr>
        <w:spacing w:after="0" w:line="240" w:lineRule="auto"/>
        <w:ind w:left="0"/>
        <w:jc w:val="left"/>
        <w:rPr>
          <w:rFonts w:ascii="Ubuntu" w:hAnsi="Ubuntu" w:cstheme="minorHAnsi"/>
          <w:szCs w:val="20"/>
        </w:rPr>
      </w:pPr>
      <w:bookmarkStart w:id="2" w:name="_Hlk176528348"/>
      <w:r w:rsidRPr="008A7838">
        <w:rPr>
          <w:rFonts w:ascii="Ubuntu" w:hAnsi="Ubuntu" w:cstheme="minorHAnsi"/>
          <w:szCs w:val="20"/>
        </w:rPr>
        <w:t xml:space="preserve">It is the responsibility of every person to act in ways that support </w:t>
      </w:r>
      <w:r w:rsidR="00253DF6">
        <w:rPr>
          <w:rFonts w:ascii="Ubuntu" w:hAnsi="Ubuntu" w:cstheme="minorHAnsi"/>
          <w:szCs w:val="20"/>
        </w:rPr>
        <w:t>diversity, equality and Inclusion</w:t>
      </w:r>
      <w:r w:rsidRPr="008A7838">
        <w:rPr>
          <w:rFonts w:ascii="Ubuntu" w:hAnsi="Ubuntu" w:cstheme="minorHAnsi"/>
          <w:szCs w:val="20"/>
        </w:rPr>
        <w:t xml:space="preserve">. </w:t>
      </w:r>
    </w:p>
    <w:p w14:paraId="6EC082E9" w14:textId="77777777" w:rsidR="00253DF6" w:rsidRDefault="00253DF6" w:rsidP="00253DF6">
      <w:pPr>
        <w:spacing w:after="0" w:line="240" w:lineRule="auto"/>
        <w:ind w:left="0"/>
        <w:jc w:val="left"/>
        <w:rPr>
          <w:rFonts w:ascii="Ubuntu" w:hAnsi="Ubuntu" w:cstheme="minorHAnsi"/>
          <w:szCs w:val="20"/>
        </w:rPr>
      </w:pPr>
    </w:p>
    <w:p w14:paraId="2F555A3A" w14:textId="349C644C" w:rsidR="00D10655" w:rsidRPr="008A7838" w:rsidRDefault="00253DF6" w:rsidP="00253DF6">
      <w:pPr>
        <w:spacing w:after="0" w:line="240" w:lineRule="auto"/>
        <w:ind w:left="0"/>
        <w:jc w:val="left"/>
        <w:rPr>
          <w:rFonts w:ascii="Ubuntu" w:hAnsi="Ubuntu" w:cstheme="minorHAnsi"/>
          <w:szCs w:val="20"/>
        </w:rPr>
      </w:pPr>
      <w:r>
        <w:rPr>
          <w:rFonts w:ascii="Ubuntu" w:hAnsi="Ubuntu" w:cstheme="minorHAnsi"/>
          <w:szCs w:val="20"/>
        </w:rPr>
        <w:t>Diversity, equality and Inclusion</w:t>
      </w:r>
      <w:r w:rsidRPr="008A7838">
        <w:rPr>
          <w:rFonts w:ascii="Ubuntu" w:hAnsi="Ubuntu" w:cstheme="minorHAnsi"/>
          <w:szCs w:val="20"/>
        </w:rPr>
        <w:t xml:space="preserve"> </w:t>
      </w:r>
      <w:r w:rsidR="00D10655" w:rsidRPr="008A7838">
        <w:rPr>
          <w:rFonts w:ascii="Ubuntu" w:hAnsi="Ubuntu" w:cstheme="minorHAnsi"/>
          <w:szCs w:val="20"/>
        </w:rPr>
        <w:t>are related to the actions and responsibilities of everyone – users of services including patients, clients and carers; work colleagues; employees and people in other organisations.</w:t>
      </w:r>
    </w:p>
    <w:p w14:paraId="787335CA" w14:textId="77777777" w:rsidR="00D10655" w:rsidRPr="008A7838" w:rsidRDefault="00D10655" w:rsidP="004C50C1">
      <w:pPr>
        <w:spacing w:after="0" w:line="240" w:lineRule="auto"/>
        <w:ind w:left="108" w:firstLine="0"/>
        <w:jc w:val="left"/>
        <w:rPr>
          <w:rFonts w:ascii="Ubuntu" w:hAnsi="Ubuntu" w:cstheme="minorHAnsi"/>
          <w:szCs w:val="20"/>
        </w:rPr>
      </w:pPr>
    </w:p>
    <w:p w14:paraId="76E37499" w14:textId="77777777" w:rsidR="00D10655" w:rsidRPr="008A7838" w:rsidRDefault="00D10655" w:rsidP="004C50C1">
      <w:pPr>
        <w:pStyle w:val="ListBullet"/>
        <w:numPr>
          <w:ilvl w:val="0"/>
          <w:numId w:val="3"/>
        </w:numPr>
        <w:ind w:left="426"/>
        <w:rPr>
          <w:rFonts w:ascii="Ubuntu" w:hAnsi="Ubuntu" w:cstheme="minorHAnsi"/>
          <w:sz w:val="20"/>
          <w:szCs w:val="20"/>
        </w:rPr>
      </w:pPr>
      <w:r w:rsidRPr="008A7838">
        <w:rPr>
          <w:rFonts w:ascii="Ubuntu" w:hAnsi="Ubuntu" w:cstheme="minorHAnsi"/>
          <w:sz w:val="20"/>
          <w:szCs w:val="20"/>
        </w:rPr>
        <w:t>Acts in accordance with legislation, policies, procedures and good practice.</w:t>
      </w:r>
    </w:p>
    <w:p w14:paraId="0EFD1948" w14:textId="77777777" w:rsidR="00D10655" w:rsidRPr="008A7838" w:rsidRDefault="00D10655" w:rsidP="004C50C1">
      <w:pPr>
        <w:pStyle w:val="ListBullet"/>
        <w:numPr>
          <w:ilvl w:val="0"/>
          <w:numId w:val="3"/>
        </w:numPr>
        <w:ind w:left="426"/>
        <w:rPr>
          <w:rFonts w:ascii="Ubuntu" w:hAnsi="Ubuntu" w:cstheme="minorHAnsi"/>
          <w:sz w:val="20"/>
          <w:szCs w:val="20"/>
        </w:rPr>
      </w:pPr>
      <w:r w:rsidRPr="008A7838">
        <w:rPr>
          <w:rFonts w:ascii="Ubuntu" w:hAnsi="Ubuntu" w:cstheme="minorHAnsi"/>
          <w:sz w:val="20"/>
          <w:szCs w:val="20"/>
        </w:rPr>
        <w:t>Treats everyone with dignity and respect.</w:t>
      </w:r>
    </w:p>
    <w:p w14:paraId="1EBF90D6" w14:textId="77777777" w:rsidR="00D10655" w:rsidRPr="008A7838" w:rsidRDefault="00D10655" w:rsidP="004C50C1">
      <w:pPr>
        <w:pStyle w:val="ListBullet"/>
        <w:numPr>
          <w:ilvl w:val="0"/>
          <w:numId w:val="3"/>
        </w:numPr>
        <w:ind w:left="426"/>
        <w:rPr>
          <w:rFonts w:ascii="Ubuntu" w:hAnsi="Ubuntu" w:cstheme="minorHAnsi"/>
          <w:sz w:val="20"/>
          <w:szCs w:val="20"/>
        </w:rPr>
      </w:pPr>
      <w:r w:rsidRPr="008A7838">
        <w:rPr>
          <w:rFonts w:ascii="Ubuntu" w:hAnsi="Ubuntu" w:cstheme="minorHAnsi"/>
          <w:sz w:val="20"/>
          <w:szCs w:val="20"/>
        </w:rPr>
        <w:t>Allows others to express their views even when different from one’s own.</w:t>
      </w:r>
    </w:p>
    <w:p w14:paraId="362425A1" w14:textId="77777777" w:rsidR="00D10655" w:rsidRPr="008A7838" w:rsidRDefault="00D10655" w:rsidP="004C50C1">
      <w:pPr>
        <w:pStyle w:val="ListParagraph"/>
        <w:numPr>
          <w:ilvl w:val="0"/>
          <w:numId w:val="3"/>
        </w:numPr>
        <w:spacing w:after="0" w:line="240" w:lineRule="auto"/>
        <w:ind w:left="426"/>
        <w:jc w:val="left"/>
        <w:rPr>
          <w:rFonts w:ascii="Ubuntu" w:hAnsi="Ubuntu" w:cstheme="minorHAnsi"/>
          <w:szCs w:val="20"/>
        </w:rPr>
      </w:pPr>
      <w:r w:rsidRPr="008A7838">
        <w:rPr>
          <w:rFonts w:ascii="Ubuntu" w:hAnsi="Ubuntu" w:cstheme="minorHAnsi"/>
          <w:szCs w:val="20"/>
        </w:rPr>
        <w:t>Does not discriminate or offer a poor service because of others’ differences or different viewpoints.</w:t>
      </w:r>
    </w:p>
    <w:bookmarkEnd w:id="2"/>
    <w:p w14:paraId="1BD40848" w14:textId="77777777" w:rsidR="00D014E0" w:rsidRDefault="00D014E0" w:rsidP="004C50C1">
      <w:pPr>
        <w:pStyle w:val="Boldandblue"/>
        <w:spacing w:after="0"/>
        <w:rPr>
          <w:rFonts w:ascii="Ubuntu" w:hAnsi="Ubuntu"/>
          <w:b w:val="0"/>
          <w:color w:val="4F81BD"/>
          <w:sz w:val="20"/>
          <w:szCs w:val="20"/>
        </w:rPr>
      </w:pPr>
    </w:p>
    <w:p w14:paraId="57EB9423" w14:textId="1099C5BA" w:rsidR="004C50C1" w:rsidRDefault="604E00DD" w:rsidP="0AFC7D87">
      <w:pPr>
        <w:pBdr>
          <w:top w:val="single" w:sz="18" w:space="1" w:color="F4991E"/>
          <w:left w:val="single" w:sz="18" w:space="4" w:color="F4991E"/>
          <w:bottom w:val="single" w:sz="18" w:space="1" w:color="F4991E"/>
          <w:right w:val="single" w:sz="18" w:space="4" w:color="F4991E"/>
        </w:pBdr>
        <w:spacing w:before="120" w:after="120" w:line="240" w:lineRule="auto"/>
        <w:ind w:left="0"/>
        <w:jc w:val="left"/>
        <w:rPr>
          <w:rFonts w:ascii="Ubuntu" w:hAnsi="Ubuntu" w:cstheme="minorBidi"/>
          <w:b/>
          <w:bCs/>
          <w:color w:val="008A9C"/>
          <w:sz w:val="24"/>
          <w:szCs w:val="24"/>
        </w:rPr>
      </w:pPr>
      <w:r w:rsidRPr="4E96B17D">
        <w:rPr>
          <w:rFonts w:ascii="Ubuntu" w:hAnsi="Ubuntu" w:cstheme="minorBidi"/>
          <w:b/>
          <w:bCs/>
          <w:color w:val="008A9C"/>
          <w:sz w:val="24"/>
          <w:szCs w:val="24"/>
        </w:rPr>
        <w:t>Our Values</w:t>
      </w:r>
    </w:p>
    <w:p w14:paraId="3E15E72E" w14:textId="1278B733" w:rsidR="004C50C1" w:rsidRPr="00D014E0" w:rsidRDefault="72BECE2F" w:rsidP="34670C9E">
      <w:pPr>
        <w:spacing w:after="0"/>
        <w:ind w:left="10"/>
        <w:jc w:val="left"/>
        <w:rPr>
          <w:rFonts w:ascii="Ubuntu" w:eastAsiaTheme="minorEastAsia" w:hAnsi="Ubuntu" w:cstheme="minorBidi"/>
          <w:color w:val="auto"/>
          <w:szCs w:val="20"/>
        </w:rPr>
      </w:pPr>
      <w:r w:rsidRPr="00D014E0">
        <w:rPr>
          <w:rFonts w:ascii="Ubuntu" w:eastAsiaTheme="minorEastAsia" w:hAnsi="Ubuntu" w:cstheme="minorBidi"/>
          <w:color w:val="auto"/>
          <w:szCs w:val="20"/>
        </w:rPr>
        <w:t xml:space="preserve">It is the responsibility of every person to act in ways that support </w:t>
      </w:r>
      <w:r w:rsidR="604E00DD" w:rsidRPr="00D014E0">
        <w:rPr>
          <w:rFonts w:ascii="Ubuntu" w:eastAsiaTheme="minorEastAsia" w:hAnsi="Ubuntu" w:cstheme="minorBidi"/>
          <w:color w:val="auto"/>
          <w:szCs w:val="20"/>
        </w:rPr>
        <w:t>Elysium Healthcare’s KITE values</w:t>
      </w:r>
      <w:r w:rsidR="1DD6E732" w:rsidRPr="00D014E0">
        <w:rPr>
          <w:rFonts w:ascii="Ubuntu" w:eastAsiaTheme="minorEastAsia" w:hAnsi="Ubuntu" w:cstheme="minorBidi"/>
          <w:color w:val="auto"/>
          <w:szCs w:val="20"/>
        </w:rPr>
        <w:t>:</w:t>
      </w:r>
    </w:p>
    <w:p w14:paraId="6D849810" w14:textId="6048CA47" w:rsidR="004C50C1" w:rsidRPr="00D014E0" w:rsidRDefault="004C50C1" w:rsidP="34670C9E">
      <w:pPr>
        <w:spacing w:after="0"/>
        <w:ind w:left="10"/>
        <w:jc w:val="left"/>
        <w:rPr>
          <w:rFonts w:ascii="Ubuntu" w:eastAsiaTheme="minorEastAsia" w:hAnsi="Ubuntu" w:cstheme="minorBidi"/>
          <w:color w:val="000000" w:themeColor="text1"/>
          <w:szCs w:val="20"/>
        </w:rPr>
      </w:pPr>
    </w:p>
    <w:p w14:paraId="3E03C84C" w14:textId="5A9DD373" w:rsidR="004C50C1" w:rsidRPr="00D014E0" w:rsidRDefault="604E00DD" w:rsidP="0AFC7D87">
      <w:pPr>
        <w:ind w:left="0" w:firstLine="0"/>
        <w:jc w:val="left"/>
        <w:rPr>
          <w:rFonts w:ascii="Ubuntu" w:eastAsiaTheme="minorEastAsia" w:hAnsi="Ubuntu" w:cstheme="minorBidi"/>
          <w:color w:val="000000" w:themeColor="text1"/>
          <w:szCs w:val="20"/>
        </w:rPr>
      </w:pPr>
      <w:r w:rsidRPr="00D014E0">
        <w:rPr>
          <w:rFonts w:ascii="Ubuntu" w:hAnsi="Ubuntu" w:cstheme="minorBidi"/>
          <w:b/>
          <w:bCs/>
          <w:color w:val="008A9C"/>
          <w:szCs w:val="20"/>
        </w:rPr>
        <w:t>Kindness</w:t>
      </w:r>
      <w:r w:rsidRPr="00D014E0">
        <w:rPr>
          <w:rFonts w:ascii="Ubuntu" w:eastAsiaTheme="minorEastAsia" w:hAnsi="Ubuntu" w:cstheme="minorBidi"/>
          <w:color w:val="000000" w:themeColor="text1"/>
          <w:szCs w:val="20"/>
        </w:rPr>
        <w:t xml:space="preserve"> </w:t>
      </w:r>
      <w:r w:rsidRPr="00D014E0">
        <w:rPr>
          <w:rFonts w:ascii="Ubuntu" w:eastAsiaTheme="minorEastAsia" w:hAnsi="Ubuntu" w:cstheme="minorBidi"/>
          <w:color w:val="auto"/>
          <w:szCs w:val="20"/>
        </w:rPr>
        <w:t xml:space="preserve">- </w:t>
      </w:r>
      <w:r w:rsidR="0287BF0C" w:rsidRPr="00D014E0">
        <w:rPr>
          <w:rFonts w:ascii="Ubuntu" w:eastAsiaTheme="minorEastAsia" w:hAnsi="Ubuntu" w:cstheme="minorBidi"/>
          <w:color w:val="auto"/>
          <w:szCs w:val="20"/>
        </w:rPr>
        <w:t>Always act with kindness and empathy towards service users, staff, external professionals and visitors.</w:t>
      </w:r>
    </w:p>
    <w:p w14:paraId="322C58FE" w14:textId="440238E8" w:rsidR="604E00DD" w:rsidRPr="00D014E0" w:rsidRDefault="604E00DD" w:rsidP="0AFC7D87">
      <w:pPr>
        <w:ind w:left="0" w:firstLine="0"/>
        <w:jc w:val="left"/>
        <w:rPr>
          <w:rFonts w:ascii="Ubuntu" w:eastAsiaTheme="minorEastAsia" w:hAnsi="Ubuntu" w:cstheme="minorBidi"/>
          <w:color w:val="000000" w:themeColor="text1"/>
          <w:szCs w:val="20"/>
        </w:rPr>
      </w:pPr>
      <w:r w:rsidRPr="00D014E0">
        <w:rPr>
          <w:rFonts w:ascii="Ubuntu" w:hAnsi="Ubuntu" w:cstheme="minorBidi"/>
          <w:b/>
          <w:bCs/>
          <w:color w:val="008A9C"/>
          <w:szCs w:val="20"/>
        </w:rPr>
        <w:t>Integrity</w:t>
      </w:r>
      <w:r w:rsidRPr="00D014E0">
        <w:rPr>
          <w:rFonts w:ascii="Ubuntu" w:eastAsiaTheme="minorEastAsia" w:hAnsi="Ubuntu" w:cstheme="minorBidi"/>
          <w:color w:val="auto"/>
          <w:szCs w:val="20"/>
        </w:rPr>
        <w:t xml:space="preserve"> - </w:t>
      </w:r>
      <w:r w:rsidR="77A5FAE5" w:rsidRPr="00D014E0">
        <w:rPr>
          <w:rFonts w:ascii="Ubuntu" w:eastAsiaTheme="minorEastAsia" w:hAnsi="Ubuntu" w:cstheme="minorBidi"/>
          <w:color w:val="auto"/>
          <w:szCs w:val="20"/>
        </w:rPr>
        <w:t>Be open and honest</w:t>
      </w:r>
      <w:r w:rsidR="286A8D6A" w:rsidRPr="00D014E0">
        <w:rPr>
          <w:rFonts w:ascii="Ubuntu" w:eastAsiaTheme="minorEastAsia" w:hAnsi="Ubuntu" w:cstheme="minorBidi"/>
          <w:color w:val="auto"/>
          <w:szCs w:val="20"/>
        </w:rPr>
        <w:t>,</w:t>
      </w:r>
      <w:r w:rsidR="77A5FAE5" w:rsidRPr="00D014E0">
        <w:rPr>
          <w:rFonts w:ascii="Ubuntu" w:eastAsiaTheme="minorEastAsia" w:hAnsi="Ubuntu" w:cstheme="minorBidi"/>
          <w:color w:val="auto"/>
          <w:szCs w:val="20"/>
        </w:rPr>
        <w:t xml:space="preserve"> maintain</w:t>
      </w:r>
      <w:r w:rsidR="1F5F4164" w:rsidRPr="00D014E0">
        <w:rPr>
          <w:rFonts w:ascii="Ubuntu" w:eastAsiaTheme="minorEastAsia" w:hAnsi="Ubuntu" w:cstheme="minorBidi"/>
          <w:color w:val="auto"/>
          <w:szCs w:val="20"/>
        </w:rPr>
        <w:t>ing your</w:t>
      </w:r>
      <w:r w:rsidR="77A5FAE5" w:rsidRPr="00D014E0">
        <w:rPr>
          <w:rFonts w:ascii="Ubuntu" w:eastAsiaTheme="minorEastAsia" w:hAnsi="Ubuntu" w:cstheme="minorBidi"/>
          <w:color w:val="auto"/>
          <w:szCs w:val="20"/>
        </w:rPr>
        <w:t xml:space="preserve"> integrity </w:t>
      </w:r>
      <w:r w:rsidR="59918ED4" w:rsidRPr="00D014E0">
        <w:rPr>
          <w:rFonts w:ascii="Ubuntu" w:eastAsiaTheme="minorEastAsia" w:hAnsi="Ubuntu" w:cstheme="minorBidi"/>
          <w:color w:val="auto"/>
          <w:szCs w:val="20"/>
        </w:rPr>
        <w:t xml:space="preserve">and supporting others to </w:t>
      </w:r>
      <w:bookmarkStart w:id="3" w:name="_Int_g7gBdqTe"/>
      <w:r w:rsidR="59918ED4" w:rsidRPr="00D014E0">
        <w:rPr>
          <w:rFonts w:ascii="Ubuntu" w:eastAsiaTheme="minorEastAsia" w:hAnsi="Ubuntu" w:cstheme="minorBidi"/>
          <w:color w:val="auto"/>
          <w:szCs w:val="20"/>
        </w:rPr>
        <w:t xml:space="preserve">maintain theirs </w:t>
      </w:r>
      <w:r w:rsidR="77A5FAE5" w:rsidRPr="00D014E0">
        <w:rPr>
          <w:rFonts w:ascii="Ubuntu" w:eastAsiaTheme="minorEastAsia" w:hAnsi="Ubuntu" w:cstheme="minorBidi"/>
          <w:color w:val="auto"/>
          <w:szCs w:val="20"/>
        </w:rPr>
        <w:t>at all times</w:t>
      </w:r>
      <w:bookmarkEnd w:id="3"/>
      <w:r w:rsidR="68CE1A4A" w:rsidRPr="00D014E0">
        <w:rPr>
          <w:rFonts w:ascii="Ubuntu" w:eastAsiaTheme="minorEastAsia" w:hAnsi="Ubuntu" w:cstheme="minorBidi"/>
          <w:color w:val="auto"/>
          <w:szCs w:val="20"/>
        </w:rPr>
        <w:t>.</w:t>
      </w:r>
    </w:p>
    <w:p w14:paraId="0F406133" w14:textId="7F2EF5A0" w:rsidR="604E00DD" w:rsidRPr="00D014E0" w:rsidRDefault="604E00DD" w:rsidP="34670C9E">
      <w:pPr>
        <w:ind w:left="0" w:firstLine="0"/>
        <w:jc w:val="left"/>
        <w:rPr>
          <w:rFonts w:ascii="Ubuntu" w:eastAsiaTheme="minorEastAsia" w:hAnsi="Ubuntu" w:cstheme="minorBidi"/>
          <w:color w:val="000000" w:themeColor="text1"/>
          <w:szCs w:val="20"/>
        </w:rPr>
      </w:pPr>
      <w:r w:rsidRPr="00D014E0">
        <w:rPr>
          <w:rFonts w:ascii="Ubuntu" w:hAnsi="Ubuntu" w:cstheme="minorBidi"/>
          <w:b/>
          <w:bCs/>
          <w:color w:val="008A9C"/>
          <w:szCs w:val="20"/>
        </w:rPr>
        <w:t>Teamwork</w:t>
      </w:r>
      <w:r w:rsidR="1EF66622" w:rsidRPr="00D014E0">
        <w:rPr>
          <w:rFonts w:ascii="Ubuntu" w:eastAsiaTheme="minorEastAsia" w:hAnsi="Ubuntu" w:cstheme="minorBidi"/>
          <w:color w:val="auto"/>
          <w:szCs w:val="20"/>
        </w:rPr>
        <w:t xml:space="preserve"> </w:t>
      </w:r>
      <w:r w:rsidR="743034F6" w:rsidRPr="00D014E0">
        <w:rPr>
          <w:rFonts w:ascii="Ubuntu" w:eastAsiaTheme="minorEastAsia" w:hAnsi="Ubuntu" w:cstheme="minorBidi"/>
          <w:color w:val="auto"/>
          <w:szCs w:val="20"/>
        </w:rPr>
        <w:t xml:space="preserve">- </w:t>
      </w:r>
      <w:r w:rsidR="1EF66622" w:rsidRPr="00D014E0">
        <w:rPr>
          <w:rFonts w:ascii="Ubuntu" w:eastAsiaTheme="minorEastAsia" w:hAnsi="Ubuntu" w:cstheme="minorBidi"/>
          <w:color w:val="auto"/>
          <w:szCs w:val="20"/>
        </w:rPr>
        <w:t xml:space="preserve">Work harmoniously with your colleagues, support each other and </w:t>
      </w:r>
      <w:r w:rsidR="0305E6A9" w:rsidRPr="00D014E0">
        <w:rPr>
          <w:rFonts w:ascii="Ubuntu" w:eastAsiaTheme="minorEastAsia" w:hAnsi="Ubuntu" w:cstheme="minorBidi"/>
          <w:color w:val="auto"/>
          <w:szCs w:val="20"/>
        </w:rPr>
        <w:t xml:space="preserve">encourage effective teamwork. </w:t>
      </w:r>
    </w:p>
    <w:p w14:paraId="5A9E2CCD" w14:textId="11E27577" w:rsidR="604E00DD" w:rsidRPr="00D014E0" w:rsidRDefault="604E00DD" w:rsidP="0AFC7D87">
      <w:pPr>
        <w:ind w:left="0" w:firstLine="0"/>
        <w:jc w:val="left"/>
        <w:rPr>
          <w:rFonts w:ascii="Ubuntu" w:eastAsiaTheme="minorEastAsia" w:hAnsi="Ubuntu" w:cstheme="minorBidi"/>
          <w:color w:val="000000" w:themeColor="text1"/>
          <w:szCs w:val="20"/>
        </w:rPr>
      </w:pPr>
      <w:r w:rsidRPr="00D014E0">
        <w:rPr>
          <w:rFonts w:ascii="Ubuntu" w:hAnsi="Ubuntu" w:cstheme="minorBidi"/>
          <w:b/>
          <w:bCs/>
          <w:color w:val="008A9C"/>
          <w:szCs w:val="20"/>
        </w:rPr>
        <w:t>Excellence</w:t>
      </w:r>
      <w:r w:rsidRPr="00D014E0">
        <w:rPr>
          <w:rFonts w:ascii="Ubuntu" w:eastAsiaTheme="minorEastAsia" w:hAnsi="Ubuntu" w:cstheme="minorBidi"/>
          <w:color w:val="000000" w:themeColor="text1"/>
          <w:szCs w:val="20"/>
        </w:rPr>
        <w:t xml:space="preserve"> </w:t>
      </w:r>
      <w:r w:rsidRPr="00D014E0">
        <w:rPr>
          <w:rFonts w:ascii="Ubuntu" w:eastAsiaTheme="minorEastAsia" w:hAnsi="Ubuntu" w:cstheme="minorBidi"/>
          <w:color w:val="auto"/>
          <w:szCs w:val="20"/>
        </w:rPr>
        <w:t xml:space="preserve">- </w:t>
      </w:r>
      <w:r w:rsidR="5506E30D" w:rsidRPr="00D014E0">
        <w:rPr>
          <w:rFonts w:ascii="Ubuntu" w:eastAsiaTheme="minorEastAsia" w:hAnsi="Ubuntu" w:cstheme="minorBidi"/>
          <w:color w:val="auto"/>
          <w:szCs w:val="20"/>
        </w:rPr>
        <w:t>Strive for and promote excellence in e</w:t>
      </w:r>
      <w:r w:rsidR="3CF3FD5F" w:rsidRPr="00D014E0">
        <w:rPr>
          <w:rFonts w:ascii="Ubuntu" w:eastAsiaTheme="minorEastAsia" w:hAnsi="Ubuntu" w:cstheme="minorBidi"/>
          <w:color w:val="auto"/>
          <w:szCs w:val="20"/>
        </w:rPr>
        <w:t>verything you do</w:t>
      </w:r>
      <w:r w:rsidR="5506E30D" w:rsidRPr="00D014E0">
        <w:rPr>
          <w:rFonts w:ascii="Ubuntu" w:eastAsiaTheme="minorEastAsia" w:hAnsi="Ubuntu" w:cstheme="minorBidi"/>
          <w:color w:val="auto"/>
          <w:szCs w:val="20"/>
        </w:rPr>
        <w:t xml:space="preserve">, </w:t>
      </w:r>
      <w:r w:rsidR="0A95E958" w:rsidRPr="00D014E0">
        <w:rPr>
          <w:rFonts w:ascii="Ubuntu" w:eastAsiaTheme="minorEastAsia" w:hAnsi="Ubuntu" w:cstheme="minorBidi"/>
          <w:color w:val="auto"/>
          <w:szCs w:val="20"/>
        </w:rPr>
        <w:t>with improving the service user experience at every opportunity</w:t>
      </w:r>
      <w:r w:rsidR="0E9BF265" w:rsidRPr="00D014E0">
        <w:rPr>
          <w:rFonts w:ascii="Ubuntu" w:eastAsiaTheme="minorEastAsia" w:hAnsi="Ubuntu" w:cstheme="minorBidi"/>
          <w:color w:val="auto"/>
          <w:szCs w:val="20"/>
        </w:rPr>
        <w:t>.</w:t>
      </w:r>
      <w:r w:rsidR="0A95E958" w:rsidRPr="00D014E0">
        <w:rPr>
          <w:rFonts w:ascii="Ubuntu" w:eastAsiaTheme="minorEastAsia" w:hAnsi="Ubuntu" w:cstheme="minorBidi"/>
          <w:color w:val="auto"/>
          <w:szCs w:val="20"/>
        </w:rPr>
        <w:t xml:space="preserve"> </w:t>
      </w:r>
    </w:p>
    <w:p w14:paraId="377C8AC6" w14:textId="77777777" w:rsidR="004C50C1" w:rsidRPr="00D014E0" w:rsidRDefault="004C50C1" w:rsidP="34670C9E">
      <w:pPr>
        <w:ind w:left="0" w:firstLine="0"/>
        <w:jc w:val="left"/>
        <w:rPr>
          <w:rFonts w:ascii="Ubuntu" w:hAnsi="Ubuntu"/>
          <w:b/>
          <w:bCs/>
        </w:rPr>
      </w:pPr>
    </w:p>
    <w:p w14:paraId="3136A622" w14:textId="279B6614" w:rsidR="34670C9E" w:rsidRDefault="34670C9E" w:rsidP="34670C9E">
      <w:pPr>
        <w:ind w:left="0" w:firstLine="0"/>
        <w:jc w:val="left"/>
        <w:rPr>
          <w:rFonts w:ascii="Ubuntu" w:hAnsi="Ubuntu"/>
          <w:b/>
          <w:bCs/>
        </w:rPr>
      </w:pPr>
    </w:p>
    <w:p w14:paraId="26DA54BC" w14:textId="436D6D80" w:rsidR="34670C9E" w:rsidRDefault="34670C9E" w:rsidP="34670C9E">
      <w:pPr>
        <w:ind w:left="0" w:firstLine="0"/>
        <w:jc w:val="left"/>
        <w:rPr>
          <w:rFonts w:ascii="Ubuntu" w:hAnsi="Ubuntu"/>
          <w:b/>
          <w:bCs/>
        </w:rPr>
      </w:pPr>
    </w:p>
    <w:p w14:paraId="4C48422A" w14:textId="1F81F377" w:rsidR="34670C9E" w:rsidRDefault="34670C9E" w:rsidP="34670C9E">
      <w:pPr>
        <w:ind w:left="0" w:firstLine="0"/>
        <w:jc w:val="left"/>
        <w:rPr>
          <w:rFonts w:ascii="Ubuntu" w:hAnsi="Ubuntu"/>
          <w:b/>
          <w:bCs/>
        </w:rPr>
      </w:pPr>
    </w:p>
    <w:p w14:paraId="4C7A3A05" w14:textId="27274560" w:rsidR="34670C9E" w:rsidRDefault="34670C9E" w:rsidP="34670C9E">
      <w:pPr>
        <w:ind w:left="0" w:firstLine="0"/>
        <w:jc w:val="left"/>
        <w:rPr>
          <w:rFonts w:ascii="Ubuntu" w:hAnsi="Ubuntu"/>
          <w:b/>
          <w:bCs/>
        </w:rPr>
      </w:pPr>
    </w:p>
    <w:p w14:paraId="0B7B6F27" w14:textId="77777777" w:rsidR="00F02BE3" w:rsidRPr="008A7838" w:rsidRDefault="00F02BE3" w:rsidP="004C50C1">
      <w:pPr>
        <w:ind w:left="0" w:firstLine="0"/>
        <w:jc w:val="left"/>
        <w:rPr>
          <w:rFonts w:ascii="Ubuntu" w:hAnsi="Ubuntu"/>
          <w:color w:val="1F497D"/>
          <w:szCs w:val="20"/>
        </w:rPr>
      </w:pPr>
    </w:p>
    <w:p w14:paraId="70C65D79" w14:textId="71A63927" w:rsidR="00D10655" w:rsidRPr="008A7838" w:rsidRDefault="00D10655" w:rsidP="004C50C1">
      <w:pPr>
        <w:pStyle w:val="Boldandblue"/>
        <w:pBdr>
          <w:top w:val="single" w:sz="4" w:space="1" w:color="007788"/>
          <w:left w:val="single" w:sz="4" w:space="4" w:color="007788"/>
          <w:bottom w:val="single" w:sz="4" w:space="1" w:color="007788"/>
          <w:right w:val="single" w:sz="4" w:space="4" w:color="007788"/>
        </w:pBdr>
        <w:shd w:val="clear" w:color="auto" w:fill="007788"/>
        <w:tabs>
          <w:tab w:val="left" w:pos="1455"/>
          <w:tab w:val="left" w:pos="3135"/>
          <w:tab w:val="center" w:pos="4535"/>
          <w:tab w:val="center" w:pos="4876"/>
          <w:tab w:val="right" w:pos="9071"/>
        </w:tabs>
        <w:spacing w:after="0"/>
        <w:jc w:val="center"/>
        <w:rPr>
          <w:rFonts w:ascii="Ubuntu" w:hAnsi="Ubuntu"/>
          <w:color w:val="FFFFFF" w:themeColor="background1"/>
          <w:sz w:val="24"/>
          <w:szCs w:val="24"/>
        </w:rPr>
      </w:pPr>
      <w:r w:rsidRPr="008A7838">
        <w:rPr>
          <w:rFonts w:ascii="Ubuntu" w:hAnsi="Ubuntu"/>
          <w:color w:val="FFFFFF" w:themeColor="background1"/>
          <w:sz w:val="28"/>
          <w:szCs w:val="28"/>
        </w:rPr>
        <w:lastRenderedPageBreak/>
        <w:t>Person Specification</w:t>
      </w:r>
    </w:p>
    <w:p w14:paraId="058A7088" w14:textId="3C16C2D4" w:rsidR="00DB15A0" w:rsidRPr="008A7838" w:rsidRDefault="00DB15A0" w:rsidP="004C50C1">
      <w:pPr>
        <w:pStyle w:val="BodyText10"/>
        <w:tabs>
          <w:tab w:val="clear" w:pos="720"/>
        </w:tabs>
        <w:ind w:left="360"/>
        <w:jc w:val="left"/>
        <w:rPr>
          <w:rFonts w:ascii="Ubuntu" w:hAnsi="Ubuntu" w:cstheme="minorHAnsi"/>
          <w:b/>
          <w:bCs/>
          <w:szCs w:val="20"/>
          <w:u w:val="single"/>
          <w:lang w:val="en-GB"/>
        </w:rPr>
      </w:pPr>
    </w:p>
    <w:p w14:paraId="7B67E130" w14:textId="5A3FC148" w:rsidR="00D10655" w:rsidRPr="008A7838" w:rsidRDefault="00D10655" w:rsidP="34670C9E">
      <w:pPr>
        <w:spacing w:after="0"/>
        <w:jc w:val="center"/>
        <w:rPr>
          <w:rFonts w:ascii="Ubuntu" w:hAnsi="Ubuntu"/>
          <w:i/>
          <w:iCs/>
        </w:rPr>
      </w:pPr>
      <w:r w:rsidRPr="34670C9E">
        <w:rPr>
          <w:rFonts w:ascii="Ubuntu" w:hAnsi="Ubuntu"/>
          <w:i/>
          <w:iCs/>
        </w:rPr>
        <w:t xml:space="preserve">All criteria </w:t>
      </w:r>
      <w:r w:rsidR="372A09A9" w:rsidRPr="34670C9E">
        <w:rPr>
          <w:rFonts w:ascii="Ubuntu" w:hAnsi="Ubuntu"/>
          <w:i/>
          <w:iCs/>
        </w:rPr>
        <w:t xml:space="preserve">are </w:t>
      </w:r>
      <w:r w:rsidRPr="34670C9E">
        <w:rPr>
          <w:rFonts w:ascii="Ubuntu" w:hAnsi="Ubuntu"/>
          <w:i/>
          <w:iCs/>
        </w:rPr>
        <w:t>essential unless indicated as desirable (D).</w:t>
      </w:r>
    </w:p>
    <w:p w14:paraId="5B36F6CE" w14:textId="77777777" w:rsidR="00D10655" w:rsidRPr="008A7838" w:rsidRDefault="00D10655" w:rsidP="004C50C1">
      <w:pPr>
        <w:pStyle w:val="Boldandblue"/>
        <w:spacing w:after="0"/>
        <w:rPr>
          <w:rFonts w:ascii="Ubuntu" w:hAnsi="Ubuntu"/>
          <w:color w:val="auto"/>
          <w:sz w:val="20"/>
          <w:szCs w:val="20"/>
        </w:rPr>
      </w:pPr>
    </w:p>
    <w:p w14:paraId="66A72D27" w14:textId="702F1692" w:rsidR="00D10655" w:rsidRPr="008A7838" w:rsidRDefault="00D10655" w:rsidP="004C50C1">
      <w:pPr>
        <w:pStyle w:val="Bold"/>
        <w:spacing w:after="0"/>
        <w:rPr>
          <w:rFonts w:ascii="Ubuntu" w:hAnsi="Ubuntu"/>
        </w:rPr>
      </w:pPr>
      <w:r w:rsidRPr="008A7838">
        <w:rPr>
          <w:rFonts w:ascii="Ubuntu" w:hAnsi="Ubuntu"/>
        </w:rPr>
        <w:t>Job Title:</w:t>
      </w:r>
      <w:r w:rsidR="00F02BE3">
        <w:rPr>
          <w:rFonts w:ascii="Ubuntu" w:hAnsi="Ubuntu"/>
        </w:rPr>
        <w:t xml:space="preserve">  Senior HR Project Manager </w:t>
      </w:r>
      <w:r w:rsidRPr="008A7838">
        <w:rPr>
          <w:rFonts w:ascii="Ubuntu" w:hAnsi="Ubuntu"/>
        </w:rPr>
        <w:tab/>
      </w:r>
    </w:p>
    <w:p w14:paraId="367C15B9" w14:textId="77777777" w:rsidR="00D10655" w:rsidRPr="008A7838" w:rsidRDefault="00D10655" w:rsidP="004C50C1">
      <w:pPr>
        <w:pStyle w:val="Bold"/>
        <w:spacing w:after="0"/>
        <w:rPr>
          <w:rFonts w:ascii="Ubuntu" w:hAnsi="Ubuntu"/>
          <w:sz w:val="20"/>
          <w:szCs w:val="20"/>
        </w:rPr>
      </w:pPr>
    </w:p>
    <w:p w14:paraId="515A2AE7" w14:textId="1321E6C5" w:rsidR="00D10655" w:rsidRPr="008A7838" w:rsidRDefault="00D10655" w:rsidP="004C50C1">
      <w:pPr>
        <w:spacing w:after="0"/>
        <w:ind w:left="10"/>
        <w:jc w:val="left"/>
        <w:rPr>
          <w:rFonts w:ascii="Ubuntu" w:hAnsi="Ubuntu"/>
          <w:i/>
          <w:szCs w:val="20"/>
        </w:rPr>
      </w:pPr>
      <w:r w:rsidRPr="008A7838">
        <w:rPr>
          <w:rFonts w:ascii="Ubuntu" w:hAnsi="Ubuntu"/>
          <w:b/>
          <w:szCs w:val="20"/>
        </w:rPr>
        <w:t xml:space="preserve">Please note: </w:t>
      </w:r>
      <w:r w:rsidRPr="008A7838">
        <w:rPr>
          <w:rFonts w:ascii="Ubuntu" w:hAnsi="Ubuntu"/>
          <w:szCs w:val="20"/>
        </w:rPr>
        <w:t>Applicants must demonstrate</w:t>
      </w:r>
      <w:r w:rsidR="004C50C1">
        <w:rPr>
          <w:rFonts w:ascii="Ubuntu" w:hAnsi="Ubuntu"/>
          <w:szCs w:val="20"/>
        </w:rPr>
        <w:t>,</w:t>
      </w:r>
      <w:r w:rsidRPr="008A7838">
        <w:rPr>
          <w:rFonts w:ascii="Ubuntu" w:hAnsi="Ubuntu"/>
          <w:szCs w:val="20"/>
        </w:rPr>
        <w:t xml:space="preserve"> in their application form</w:t>
      </w:r>
      <w:r w:rsidR="004C50C1">
        <w:rPr>
          <w:rFonts w:ascii="Ubuntu" w:hAnsi="Ubuntu"/>
          <w:szCs w:val="20"/>
        </w:rPr>
        <w:t>,</w:t>
      </w:r>
      <w:r w:rsidRPr="008A7838">
        <w:rPr>
          <w:rFonts w:ascii="Ubuntu" w:hAnsi="Ubuntu"/>
          <w:szCs w:val="20"/>
        </w:rPr>
        <w:t xml:space="preserve"> that they currently use the skills outlined below or have used them previously in employment, education, training, volunteering etc.</w:t>
      </w:r>
    </w:p>
    <w:p w14:paraId="36FBF80D" w14:textId="77777777" w:rsidR="00D10655" w:rsidRPr="008A7838" w:rsidRDefault="00D10655" w:rsidP="004C50C1">
      <w:pPr>
        <w:pStyle w:val="BodyText10"/>
        <w:tabs>
          <w:tab w:val="clear" w:pos="720"/>
        </w:tabs>
        <w:ind w:left="360"/>
        <w:jc w:val="left"/>
        <w:rPr>
          <w:rFonts w:ascii="Ubuntu" w:hAnsi="Ubuntu" w:cstheme="minorHAnsi"/>
          <w:b/>
          <w:bCs/>
          <w:szCs w:val="20"/>
          <w:u w:val="single"/>
          <w:lang w:val="en-GB"/>
        </w:rPr>
      </w:pPr>
    </w:p>
    <w:p w14:paraId="07D97B84" w14:textId="71AFBCCB" w:rsidR="00DB15A0" w:rsidRDefault="00C00F94" w:rsidP="004C50C1">
      <w:pPr>
        <w:pStyle w:val="BodyText10"/>
        <w:jc w:val="left"/>
        <w:rPr>
          <w:rFonts w:ascii="Ubuntu" w:eastAsia="Verdana" w:hAnsi="Ubuntu" w:cstheme="minorHAnsi"/>
          <w:b/>
          <w:color w:val="008A9C"/>
          <w:sz w:val="24"/>
          <w:lang w:val="en-GB" w:eastAsia="en-GB"/>
        </w:rPr>
      </w:pPr>
      <w:r w:rsidRPr="008A7838">
        <w:rPr>
          <w:rFonts w:ascii="Ubuntu" w:eastAsia="Verdana" w:hAnsi="Ubuntu" w:cstheme="minorHAnsi"/>
          <w:b/>
          <w:color w:val="008A9C"/>
          <w:sz w:val="24"/>
          <w:lang w:val="en-GB" w:eastAsia="en-GB"/>
        </w:rPr>
        <w:t>Knowledge</w:t>
      </w:r>
      <w:r w:rsidR="008A7838" w:rsidRPr="008A7838">
        <w:rPr>
          <w:rFonts w:ascii="Ubuntu" w:eastAsia="Verdana" w:hAnsi="Ubuntu" w:cstheme="minorHAnsi"/>
          <w:b/>
          <w:color w:val="008A9C"/>
          <w:sz w:val="24"/>
          <w:lang w:val="en-GB" w:eastAsia="en-GB"/>
        </w:rPr>
        <w:t xml:space="preserve"> and Skills</w:t>
      </w:r>
    </w:p>
    <w:p w14:paraId="638D2259" w14:textId="77777777" w:rsidR="006E25B7" w:rsidRDefault="00F02BE3" w:rsidP="006E25B7">
      <w:pPr>
        <w:pStyle w:val="BodyText10"/>
        <w:jc w:val="left"/>
        <w:rPr>
          <w:rFonts w:ascii="Ubuntu" w:eastAsia="Verdana" w:hAnsi="Ubuntu" w:cs="Verdana"/>
          <w:color w:val="auto"/>
          <w:szCs w:val="20"/>
          <w:lang w:val="en-GB" w:eastAsia="en-GB"/>
        </w:rPr>
      </w:pPr>
      <w:r w:rsidRPr="00F02BE3">
        <w:rPr>
          <w:rFonts w:ascii="Ubuntu" w:eastAsia="Verdana" w:hAnsi="Ubuntu" w:cs="Verdana"/>
          <w:color w:val="auto"/>
          <w:szCs w:val="20"/>
          <w:lang w:val="en-GB" w:eastAsia="en-GB"/>
        </w:rPr>
        <w:t>Advanced project management skills, with the ability to plan, execute, track, and recover complex, multi-workstream programmes.</w:t>
      </w:r>
      <w:r w:rsidR="006E25B7">
        <w:rPr>
          <w:rFonts w:ascii="Ubuntu" w:eastAsia="Verdana" w:hAnsi="Ubuntu" w:cs="Verdana"/>
          <w:color w:val="auto"/>
          <w:szCs w:val="20"/>
          <w:lang w:val="en-GB" w:eastAsia="en-GB"/>
        </w:rPr>
        <w:t xml:space="preserve"> </w:t>
      </w:r>
    </w:p>
    <w:p w14:paraId="75720DCC" w14:textId="136D4F6F" w:rsidR="006E25B7" w:rsidRDefault="006E25B7" w:rsidP="006E25B7">
      <w:pPr>
        <w:pStyle w:val="BodyText10"/>
        <w:jc w:val="left"/>
        <w:rPr>
          <w:rFonts w:ascii="Ubuntu" w:eastAsia="Verdana" w:hAnsi="Ubuntu"/>
          <w:color w:val="auto"/>
          <w:szCs w:val="20"/>
        </w:rPr>
      </w:pPr>
      <w:r w:rsidRPr="006E25B7">
        <w:rPr>
          <w:rFonts w:ascii="Ubuntu" w:eastAsia="Verdana" w:hAnsi="Ubuntu"/>
          <w:color w:val="auto"/>
          <w:szCs w:val="20"/>
        </w:rPr>
        <w:t xml:space="preserve">Prince 2, Agile Change and/or equivalent qualification (desirable) </w:t>
      </w:r>
    </w:p>
    <w:p w14:paraId="14CDDB8D" w14:textId="5FD97759" w:rsidR="006E25B7" w:rsidRPr="006E25B7" w:rsidRDefault="006E25B7" w:rsidP="006E25B7">
      <w:pPr>
        <w:pStyle w:val="BodyText10"/>
        <w:jc w:val="left"/>
        <w:rPr>
          <w:rFonts w:ascii="Ubuntu" w:hAnsi="Ubuntu"/>
          <w:color w:val="auto"/>
          <w:szCs w:val="20"/>
        </w:rPr>
      </w:pPr>
      <w:r>
        <w:rPr>
          <w:rFonts w:ascii="Ubuntu" w:eastAsia="Verdana" w:hAnsi="Ubuntu"/>
          <w:color w:val="auto"/>
          <w:szCs w:val="20"/>
        </w:rPr>
        <w:t xml:space="preserve">Change management </w:t>
      </w:r>
    </w:p>
    <w:p w14:paraId="07CDA89A" w14:textId="77777777" w:rsidR="00F02BE3" w:rsidRPr="00F02BE3" w:rsidRDefault="00F02BE3" w:rsidP="00F02BE3">
      <w:pPr>
        <w:pStyle w:val="BodyText10"/>
        <w:jc w:val="left"/>
        <w:rPr>
          <w:rFonts w:ascii="Ubuntu" w:eastAsia="Verdana" w:hAnsi="Ubuntu" w:cs="Verdana"/>
          <w:color w:val="auto"/>
          <w:szCs w:val="20"/>
          <w:lang w:val="en-GB" w:eastAsia="en-GB"/>
        </w:rPr>
      </w:pPr>
    </w:p>
    <w:p w14:paraId="4D18E439" w14:textId="750748A4" w:rsidR="00F02BE3" w:rsidRPr="00F02BE3" w:rsidRDefault="00F02BE3" w:rsidP="00F02BE3">
      <w:pPr>
        <w:pStyle w:val="BodyText10"/>
        <w:jc w:val="left"/>
        <w:rPr>
          <w:rFonts w:ascii="Ubuntu" w:eastAsia="Verdana" w:hAnsi="Ubuntu" w:cs="Verdana"/>
          <w:color w:val="auto"/>
          <w:szCs w:val="20"/>
          <w:lang w:val="en-GB" w:eastAsia="en-GB"/>
        </w:rPr>
      </w:pPr>
      <w:r w:rsidRPr="00F02BE3">
        <w:rPr>
          <w:rFonts w:ascii="Ubuntu" w:eastAsia="Verdana" w:hAnsi="Ubuntu" w:cs="Verdana"/>
          <w:color w:val="auto"/>
          <w:szCs w:val="20"/>
          <w:lang w:val="en-GB" w:eastAsia="en-GB"/>
        </w:rPr>
        <w:t xml:space="preserve">• Strong grip on </w:t>
      </w:r>
      <w:r w:rsidR="006E25B7">
        <w:rPr>
          <w:rFonts w:ascii="Ubuntu" w:eastAsia="Verdana" w:hAnsi="Ubuntu" w:cs="Verdana"/>
          <w:color w:val="auto"/>
          <w:szCs w:val="20"/>
          <w:lang w:val="en-GB" w:eastAsia="en-GB"/>
        </w:rPr>
        <w:t xml:space="preserve">project </w:t>
      </w:r>
      <w:r w:rsidRPr="00F02BE3">
        <w:rPr>
          <w:rFonts w:ascii="Ubuntu" w:eastAsia="Verdana" w:hAnsi="Ubuntu" w:cs="Verdana"/>
          <w:color w:val="auto"/>
          <w:szCs w:val="20"/>
          <w:lang w:val="en-GB" w:eastAsia="en-GB"/>
        </w:rPr>
        <w:t>delivery mechanics: critical path, dependencies, RAID management, milestone tracking, and benefits realisation.</w:t>
      </w:r>
    </w:p>
    <w:p w14:paraId="4EF82B0F" w14:textId="77777777" w:rsidR="00F02BE3" w:rsidRPr="00F02BE3" w:rsidRDefault="00F02BE3" w:rsidP="00F02BE3">
      <w:pPr>
        <w:pStyle w:val="BodyText10"/>
        <w:jc w:val="left"/>
        <w:rPr>
          <w:rFonts w:ascii="Ubuntu" w:eastAsia="Verdana" w:hAnsi="Ubuntu" w:cs="Verdana"/>
          <w:color w:val="auto"/>
          <w:szCs w:val="20"/>
          <w:lang w:val="en-GB" w:eastAsia="en-GB"/>
        </w:rPr>
      </w:pPr>
      <w:r w:rsidRPr="00F02BE3">
        <w:rPr>
          <w:rFonts w:ascii="Ubuntu" w:eastAsia="Verdana" w:hAnsi="Ubuntu" w:cs="Verdana"/>
          <w:color w:val="auto"/>
          <w:szCs w:val="20"/>
          <w:lang w:val="en-GB" w:eastAsia="en-GB"/>
        </w:rPr>
        <w:t>• Ability to manage competing priorities and maintain momentum in fast-moving, ambiguous environments.</w:t>
      </w:r>
    </w:p>
    <w:p w14:paraId="2DBCF856" w14:textId="2198BBD0" w:rsidR="00F02BE3" w:rsidRDefault="00F02BE3" w:rsidP="00F02BE3">
      <w:pPr>
        <w:pStyle w:val="BodyText10"/>
        <w:jc w:val="left"/>
        <w:rPr>
          <w:rFonts w:ascii="Ubuntu" w:eastAsia="Verdana" w:hAnsi="Ubuntu" w:cs="Verdana"/>
          <w:color w:val="auto"/>
          <w:szCs w:val="20"/>
          <w:lang w:val="en-GB" w:eastAsia="en-GB"/>
        </w:rPr>
      </w:pPr>
      <w:r w:rsidRPr="00F02BE3">
        <w:rPr>
          <w:rFonts w:ascii="Ubuntu" w:eastAsia="Verdana" w:hAnsi="Ubuntu" w:cs="Verdana"/>
          <w:color w:val="auto"/>
          <w:szCs w:val="20"/>
          <w:lang w:val="en-GB" w:eastAsia="en-GB"/>
        </w:rPr>
        <w:t>• Highly organised, methodical, and detail-driven, with a strong bias to action.</w:t>
      </w:r>
    </w:p>
    <w:p w14:paraId="7DD6122F" w14:textId="77777777" w:rsidR="00F02BE3" w:rsidRPr="00F02BE3" w:rsidRDefault="00F02BE3" w:rsidP="00F02BE3">
      <w:pPr>
        <w:pStyle w:val="BodyText10"/>
        <w:jc w:val="left"/>
        <w:rPr>
          <w:rFonts w:ascii="Ubuntu" w:eastAsia="Verdana" w:hAnsi="Ubuntu" w:cs="Verdana"/>
          <w:color w:val="auto"/>
          <w:szCs w:val="20"/>
          <w:lang w:val="en-GB" w:eastAsia="en-GB"/>
        </w:rPr>
      </w:pPr>
    </w:p>
    <w:p w14:paraId="46EEE004" w14:textId="5514D96F" w:rsidR="00F02BE3" w:rsidRPr="008A7838" w:rsidRDefault="00C00F94" w:rsidP="00F02BE3">
      <w:pPr>
        <w:spacing w:after="0"/>
        <w:ind w:left="10"/>
        <w:jc w:val="left"/>
        <w:rPr>
          <w:rFonts w:ascii="Ubuntu" w:hAnsi="Ubuntu" w:cstheme="minorHAnsi"/>
          <w:b/>
          <w:color w:val="008A9C"/>
          <w:sz w:val="24"/>
          <w:szCs w:val="24"/>
        </w:rPr>
      </w:pPr>
      <w:r w:rsidRPr="008A7838">
        <w:rPr>
          <w:rFonts w:ascii="Ubuntu" w:hAnsi="Ubuntu" w:cstheme="minorHAnsi"/>
          <w:b/>
          <w:color w:val="008A9C"/>
          <w:sz w:val="24"/>
          <w:szCs w:val="24"/>
        </w:rPr>
        <w:t>Experience</w:t>
      </w:r>
    </w:p>
    <w:p w14:paraId="39CCE7DE" w14:textId="69F9B5CA" w:rsidR="00F02BE3" w:rsidRDefault="00F02BE3" w:rsidP="00F02BE3">
      <w:pPr>
        <w:pStyle w:val="BodyText10"/>
        <w:jc w:val="left"/>
        <w:rPr>
          <w:rFonts w:ascii="Ubuntu" w:eastAsia="Verdana" w:hAnsi="Ubuntu" w:cs="Verdana"/>
          <w:color w:val="auto"/>
          <w:szCs w:val="20"/>
          <w:lang w:val="en-GB" w:eastAsia="en-GB"/>
        </w:rPr>
      </w:pPr>
      <w:r w:rsidRPr="00F02BE3">
        <w:rPr>
          <w:rFonts w:ascii="Ubuntu" w:eastAsia="Verdana" w:hAnsi="Ubuntu" w:cs="Verdana"/>
          <w:color w:val="auto"/>
          <w:szCs w:val="20"/>
          <w:lang w:val="en-GB" w:eastAsia="en-GB"/>
        </w:rPr>
        <w:t>Proven experience as a Senior HR Project Manager delivering complex, multi-workstream programmes.</w:t>
      </w:r>
      <w:r>
        <w:rPr>
          <w:rFonts w:ascii="Ubuntu" w:eastAsia="Verdana" w:hAnsi="Ubuntu" w:cs="Verdana"/>
          <w:color w:val="auto"/>
          <w:szCs w:val="20"/>
          <w:lang w:val="en-GB" w:eastAsia="en-GB"/>
        </w:rPr>
        <w:t xml:space="preserve"> </w:t>
      </w:r>
      <w:r w:rsidRPr="00F02BE3">
        <w:rPr>
          <w:rFonts w:ascii="Ubuntu" w:eastAsia="Verdana" w:hAnsi="Ubuntu" w:cs="Verdana"/>
          <w:color w:val="auto"/>
          <w:szCs w:val="20"/>
          <w:lang w:val="en-GB" w:eastAsia="en-GB"/>
        </w:rPr>
        <w:t>Demonstrated ability to drive execution and hold senior owners to account.</w:t>
      </w:r>
    </w:p>
    <w:p w14:paraId="6ACD88F4" w14:textId="77777777" w:rsidR="00F02BE3" w:rsidRPr="00F02BE3" w:rsidRDefault="00F02BE3" w:rsidP="00F02BE3">
      <w:pPr>
        <w:pStyle w:val="BodyText10"/>
        <w:jc w:val="left"/>
        <w:rPr>
          <w:rFonts w:ascii="Ubuntu" w:eastAsia="Verdana" w:hAnsi="Ubuntu" w:cs="Verdana"/>
          <w:color w:val="auto"/>
          <w:szCs w:val="20"/>
          <w:lang w:val="en-GB" w:eastAsia="en-GB"/>
        </w:rPr>
      </w:pPr>
    </w:p>
    <w:p w14:paraId="04E808E4" w14:textId="39B4DAE3" w:rsidR="00F02BE3" w:rsidRPr="00F02BE3" w:rsidRDefault="00F02BE3" w:rsidP="00F02BE3">
      <w:pPr>
        <w:pStyle w:val="BodyText10"/>
        <w:jc w:val="left"/>
        <w:rPr>
          <w:rFonts w:ascii="Ubuntu" w:eastAsia="Verdana" w:hAnsi="Ubuntu" w:cs="Verdana"/>
          <w:color w:val="auto"/>
          <w:szCs w:val="20"/>
          <w:lang w:val="en-GB" w:eastAsia="en-GB"/>
        </w:rPr>
      </w:pPr>
      <w:r w:rsidRPr="00F02BE3">
        <w:rPr>
          <w:rFonts w:ascii="Ubuntu" w:eastAsia="Verdana" w:hAnsi="Ubuntu" w:cs="Verdana"/>
          <w:color w:val="auto"/>
          <w:szCs w:val="20"/>
          <w:lang w:val="en-GB" w:eastAsia="en-GB"/>
        </w:rPr>
        <w:t>Strong HR subject matter expertise, particularly in:</w:t>
      </w:r>
    </w:p>
    <w:p w14:paraId="54A9D31E" w14:textId="77777777" w:rsidR="00F02BE3" w:rsidRPr="00F02BE3" w:rsidRDefault="00F02BE3" w:rsidP="00F02BE3">
      <w:pPr>
        <w:pStyle w:val="BodyText10"/>
        <w:jc w:val="left"/>
        <w:rPr>
          <w:rFonts w:ascii="Ubuntu" w:eastAsia="Verdana" w:hAnsi="Ubuntu" w:cs="Verdana"/>
          <w:color w:val="auto"/>
          <w:szCs w:val="20"/>
          <w:lang w:val="en-GB" w:eastAsia="en-GB"/>
        </w:rPr>
      </w:pPr>
      <w:r w:rsidRPr="00F02BE3">
        <w:rPr>
          <w:rFonts w:ascii="Ubuntu" w:eastAsia="Verdana" w:hAnsi="Ubuntu" w:cs="Verdana"/>
          <w:color w:val="auto"/>
          <w:szCs w:val="20"/>
          <w:lang w:val="en-GB" w:eastAsia="en-GB"/>
        </w:rPr>
        <w:t>• Employee relations</w:t>
      </w:r>
    </w:p>
    <w:p w14:paraId="1214F9E5" w14:textId="77777777" w:rsidR="00F02BE3" w:rsidRPr="00F02BE3" w:rsidRDefault="00F02BE3" w:rsidP="00F02BE3">
      <w:pPr>
        <w:pStyle w:val="BodyText10"/>
        <w:jc w:val="left"/>
        <w:rPr>
          <w:rFonts w:ascii="Ubuntu" w:eastAsia="Verdana" w:hAnsi="Ubuntu" w:cs="Verdana"/>
          <w:color w:val="auto"/>
          <w:szCs w:val="20"/>
          <w:lang w:val="en-GB" w:eastAsia="en-GB"/>
        </w:rPr>
      </w:pPr>
      <w:r w:rsidRPr="00F02BE3">
        <w:rPr>
          <w:rFonts w:ascii="Ubuntu" w:eastAsia="Verdana" w:hAnsi="Ubuntu" w:cs="Verdana"/>
          <w:color w:val="auto"/>
          <w:szCs w:val="20"/>
          <w:lang w:val="en-GB" w:eastAsia="en-GB"/>
        </w:rPr>
        <w:t>• Pay, rates, and contractual frameworks</w:t>
      </w:r>
    </w:p>
    <w:p w14:paraId="49C3916B" w14:textId="77777777" w:rsidR="00F02BE3" w:rsidRPr="00F02BE3" w:rsidRDefault="00F02BE3" w:rsidP="00F02BE3">
      <w:pPr>
        <w:pStyle w:val="BodyText10"/>
        <w:jc w:val="left"/>
        <w:rPr>
          <w:rFonts w:ascii="Ubuntu" w:eastAsia="Verdana" w:hAnsi="Ubuntu" w:cs="Verdana"/>
          <w:color w:val="auto"/>
          <w:szCs w:val="20"/>
          <w:lang w:val="en-GB" w:eastAsia="en-GB"/>
        </w:rPr>
      </w:pPr>
      <w:r w:rsidRPr="00F02BE3">
        <w:rPr>
          <w:rFonts w:ascii="Ubuntu" w:eastAsia="Verdana" w:hAnsi="Ubuntu" w:cs="Verdana"/>
          <w:color w:val="auto"/>
          <w:szCs w:val="20"/>
          <w:lang w:val="en-GB" w:eastAsia="en-GB"/>
        </w:rPr>
        <w:t>• Workforce or operational HR change</w:t>
      </w:r>
    </w:p>
    <w:p w14:paraId="6EAE9DCB" w14:textId="77777777" w:rsidR="00F02BE3" w:rsidRPr="00F02BE3" w:rsidRDefault="00F02BE3" w:rsidP="00F02BE3">
      <w:pPr>
        <w:pStyle w:val="BodyText10"/>
        <w:jc w:val="left"/>
        <w:rPr>
          <w:rFonts w:ascii="Ubuntu" w:eastAsia="Verdana" w:hAnsi="Ubuntu" w:cs="Verdana"/>
          <w:color w:val="auto"/>
          <w:szCs w:val="20"/>
          <w:lang w:val="en-GB" w:eastAsia="en-GB"/>
        </w:rPr>
      </w:pPr>
      <w:r w:rsidRPr="00F02BE3">
        <w:rPr>
          <w:rFonts w:ascii="Ubuntu" w:eastAsia="Verdana" w:hAnsi="Ubuntu" w:cs="Verdana"/>
          <w:color w:val="auto"/>
          <w:szCs w:val="20"/>
          <w:lang w:val="en-GB" w:eastAsia="en-GB"/>
        </w:rPr>
        <w:t>• Track record of delivering to fixed timelines in complex environments.</w:t>
      </w:r>
    </w:p>
    <w:p w14:paraId="3BE8727A" w14:textId="77777777" w:rsidR="00F02BE3" w:rsidRPr="00F02BE3" w:rsidRDefault="00F02BE3" w:rsidP="00F02BE3">
      <w:pPr>
        <w:pStyle w:val="BodyText10"/>
        <w:jc w:val="left"/>
        <w:rPr>
          <w:rFonts w:ascii="Ubuntu" w:hAnsi="Ubuntu" w:cstheme="minorHAnsi"/>
          <w:b/>
          <w:bCs/>
          <w:color w:val="auto"/>
          <w:szCs w:val="20"/>
        </w:rPr>
      </w:pPr>
      <w:r w:rsidRPr="00F02BE3">
        <w:rPr>
          <w:rFonts w:ascii="Ubuntu" w:eastAsia="Verdana" w:hAnsi="Ubuntu" w:cs="Verdana"/>
          <w:color w:val="auto"/>
          <w:szCs w:val="20"/>
          <w:lang w:val="en-GB" w:eastAsia="en-GB"/>
        </w:rPr>
        <w:t>• Comfortable challenging constructively and escalating where required.</w:t>
      </w:r>
    </w:p>
    <w:p w14:paraId="4CE280E9" w14:textId="77777777" w:rsidR="00C00F94" w:rsidRPr="008A7838" w:rsidRDefault="00C00F94" w:rsidP="004C50C1">
      <w:pPr>
        <w:spacing w:after="0"/>
        <w:jc w:val="left"/>
        <w:rPr>
          <w:rFonts w:ascii="Ubuntu" w:hAnsi="Ubuntu"/>
          <w:b/>
          <w:szCs w:val="20"/>
        </w:rPr>
      </w:pPr>
    </w:p>
    <w:p w14:paraId="09449613" w14:textId="3132369A" w:rsidR="00C00F94" w:rsidRPr="008A7838" w:rsidRDefault="00C00F94" w:rsidP="004C50C1">
      <w:pPr>
        <w:spacing w:after="0"/>
        <w:ind w:left="10"/>
        <w:jc w:val="left"/>
        <w:rPr>
          <w:rFonts w:ascii="Ubuntu" w:hAnsi="Ubuntu" w:cstheme="minorHAnsi"/>
          <w:b/>
          <w:color w:val="008A9C"/>
          <w:sz w:val="24"/>
          <w:szCs w:val="24"/>
        </w:rPr>
      </w:pPr>
      <w:r w:rsidRPr="008A7838">
        <w:rPr>
          <w:rFonts w:ascii="Ubuntu" w:hAnsi="Ubuntu" w:cstheme="minorHAnsi"/>
          <w:b/>
          <w:color w:val="008A9C"/>
          <w:sz w:val="24"/>
          <w:szCs w:val="24"/>
        </w:rPr>
        <w:t>Other Requirements</w:t>
      </w:r>
    </w:p>
    <w:p w14:paraId="6273DBE3" w14:textId="3A2E9F62" w:rsidR="00C00F94" w:rsidRPr="00F02BE3" w:rsidRDefault="00C00F94" w:rsidP="1554D950">
      <w:pPr>
        <w:pStyle w:val="NoSpacing"/>
        <w:numPr>
          <w:ilvl w:val="0"/>
          <w:numId w:val="38"/>
        </w:numPr>
        <w:jc w:val="left"/>
        <w:rPr>
          <w:rFonts w:ascii="Ubuntu" w:hAnsi="Ubuntu"/>
          <w:color w:val="auto"/>
        </w:rPr>
      </w:pPr>
      <w:r w:rsidRPr="00F02BE3">
        <w:rPr>
          <w:rFonts w:ascii="Ubuntu" w:hAnsi="Ubuntu"/>
          <w:color w:val="auto"/>
        </w:rPr>
        <w:t xml:space="preserve">Where a current UK driving licence is held, a copy will be required to be </w:t>
      </w:r>
      <w:r w:rsidR="42F46D09" w:rsidRPr="00F02BE3">
        <w:rPr>
          <w:rFonts w:ascii="Ubuntu" w:hAnsi="Ubuntu"/>
          <w:color w:val="auto"/>
        </w:rPr>
        <w:t>submitted,</w:t>
      </w:r>
      <w:r w:rsidRPr="00F02BE3">
        <w:rPr>
          <w:rFonts w:ascii="Ubuntu" w:hAnsi="Ubuntu"/>
          <w:color w:val="auto"/>
        </w:rPr>
        <w:t xml:space="preserve"> and driving may constitute a part of your role.</w:t>
      </w:r>
    </w:p>
    <w:p w14:paraId="7A9C96F6" w14:textId="77777777" w:rsidR="00C00F94" w:rsidRPr="008A7838" w:rsidRDefault="00C00F94" w:rsidP="004C50C1">
      <w:pPr>
        <w:spacing w:after="0"/>
        <w:jc w:val="left"/>
        <w:rPr>
          <w:rFonts w:ascii="Ubuntu" w:hAnsi="Ubuntu"/>
          <w:color w:val="00B0F0"/>
          <w:szCs w:val="20"/>
        </w:rPr>
      </w:pPr>
    </w:p>
    <w:p w14:paraId="70915BC7" w14:textId="77777777" w:rsidR="008A7838" w:rsidRDefault="008A7838" w:rsidP="00F02BE3">
      <w:pPr>
        <w:spacing w:after="0"/>
        <w:ind w:left="0" w:firstLine="0"/>
        <w:jc w:val="left"/>
        <w:rPr>
          <w:rFonts w:ascii="Ubuntu" w:hAnsi="Ubuntu"/>
          <w:color w:val="00B0F0"/>
          <w:szCs w:val="20"/>
        </w:rPr>
      </w:pPr>
    </w:p>
    <w:p w14:paraId="26FCACA3" w14:textId="77777777" w:rsidR="004C50C1" w:rsidRDefault="004C50C1" w:rsidP="004C50C1">
      <w:pPr>
        <w:spacing w:after="0"/>
        <w:jc w:val="left"/>
        <w:rPr>
          <w:rFonts w:ascii="Ubuntu" w:hAnsi="Ubuntu"/>
          <w:color w:val="00B0F0"/>
          <w:szCs w:val="20"/>
        </w:rPr>
      </w:pPr>
    </w:p>
    <w:p w14:paraId="3FE49D21" w14:textId="77777777" w:rsidR="004C50C1" w:rsidRPr="008A7838" w:rsidRDefault="004C50C1" w:rsidP="004C50C1">
      <w:pPr>
        <w:pStyle w:val="Boldandblue"/>
        <w:spacing w:after="0"/>
        <w:rPr>
          <w:rFonts w:ascii="Ubuntu" w:hAnsi="Ubuntu"/>
          <w:b w:val="0"/>
          <w:color w:val="auto"/>
          <w:sz w:val="20"/>
          <w:szCs w:val="20"/>
        </w:rPr>
      </w:pPr>
      <w:r w:rsidRPr="1554D950">
        <w:rPr>
          <w:rFonts w:ascii="Ubuntu" w:hAnsi="Ubuntu"/>
          <w:b w:val="0"/>
          <w:color w:val="auto"/>
          <w:sz w:val="20"/>
          <w:szCs w:val="20"/>
        </w:rPr>
        <w:t>This Job Description and Person Specification reflect the duties of the post as they exist at this time and may be subject to changed based on the needs of the department programme. The post-holder may be required, from time to time, to undertake other duties commensurate with the salary and job role requirements.</w:t>
      </w:r>
    </w:p>
    <w:p w14:paraId="406CD49A" w14:textId="77777777" w:rsidR="004C50C1" w:rsidRPr="008A7838" w:rsidRDefault="004C50C1" w:rsidP="004C50C1">
      <w:pPr>
        <w:ind w:left="0" w:firstLine="0"/>
        <w:jc w:val="left"/>
        <w:rPr>
          <w:rFonts w:ascii="Ubuntu" w:hAnsi="Ubuntu" w:cstheme="minorHAnsi"/>
          <w:szCs w:val="20"/>
        </w:rPr>
      </w:pPr>
    </w:p>
    <w:p w14:paraId="2A24FB14" w14:textId="77777777" w:rsidR="004C50C1" w:rsidRPr="004C50C1" w:rsidRDefault="004C50C1" w:rsidP="004C50C1">
      <w:pPr>
        <w:ind w:left="0" w:firstLine="0"/>
        <w:jc w:val="left"/>
        <w:rPr>
          <w:rFonts w:ascii="Ubuntu" w:hAnsi="Ubuntu"/>
          <w:b/>
          <w:i/>
          <w:iCs/>
          <w:szCs w:val="20"/>
        </w:rPr>
      </w:pPr>
      <w:r w:rsidRPr="004C50C1">
        <w:rPr>
          <w:rFonts w:ascii="Ubuntu" w:hAnsi="Ubuntu"/>
          <w:b/>
          <w:i/>
          <w:iCs/>
          <w:szCs w:val="20"/>
        </w:rPr>
        <w:t>Pre-employment checks will be required for the role.</w:t>
      </w:r>
    </w:p>
    <w:p w14:paraId="480721BE" w14:textId="77777777" w:rsidR="006E6075" w:rsidRPr="006E6075" w:rsidRDefault="006E6075" w:rsidP="00C00F94">
      <w:pPr>
        <w:spacing w:after="0"/>
        <w:rPr>
          <w:rFonts w:ascii="Ubuntu" w:hAnsi="Ubuntu"/>
          <w:color w:val="00B0F0"/>
          <w:szCs w:val="20"/>
        </w:rPr>
      </w:pPr>
    </w:p>
    <w:p w14:paraId="29F2B993" w14:textId="509DADB2" w:rsidR="006E6075" w:rsidRDefault="006E6075" w:rsidP="004C50C1">
      <w:pPr>
        <w:spacing w:after="0"/>
        <w:jc w:val="center"/>
        <w:rPr>
          <w:rFonts w:ascii="Ubuntu" w:hAnsi="Ubuntu"/>
          <w:b/>
          <w:szCs w:val="20"/>
        </w:rPr>
      </w:pPr>
      <w:r w:rsidRPr="006E6075">
        <w:rPr>
          <w:rFonts w:ascii="Ubuntu" w:hAnsi="Ubuntu"/>
          <w:b/>
          <w:szCs w:val="20"/>
        </w:rPr>
        <w:t xml:space="preserve">To be completed by the </w:t>
      </w:r>
      <w:r>
        <w:rPr>
          <w:rFonts w:ascii="Ubuntu" w:hAnsi="Ubuntu"/>
          <w:b/>
          <w:szCs w:val="20"/>
        </w:rPr>
        <w:t>Reward Team, after job evaluation has been completed</w:t>
      </w:r>
    </w:p>
    <w:p w14:paraId="3A0BE178" w14:textId="77777777" w:rsidR="004C50C1" w:rsidRPr="006E6075" w:rsidRDefault="004C50C1" w:rsidP="004C50C1">
      <w:pPr>
        <w:spacing w:after="0"/>
        <w:jc w:val="center"/>
        <w:rPr>
          <w:rFonts w:ascii="Ubuntu" w:hAnsi="Ubuntu"/>
          <w:b/>
          <w:szCs w:val="20"/>
        </w:rPr>
      </w:pPr>
    </w:p>
    <w:tbl>
      <w:tblPr>
        <w:tblW w:w="7087"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5727"/>
      </w:tblGrid>
      <w:tr w:rsidR="006E6075" w:rsidRPr="006E6075" w14:paraId="4E80C870" w14:textId="77777777" w:rsidTr="004C50C1">
        <w:trPr>
          <w:trHeight w:val="323"/>
        </w:trPr>
        <w:tc>
          <w:tcPr>
            <w:tcW w:w="1360" w:type="dxa"/>
            <w:noWrap/>
            <w:vAlign w:val="center"/>
            <w:hideMark/>
          </w:tcPr>
          <w:p w14:paraId="5FC607EE" w14:textId="77777777" w:rsidR="006E6075" w:rsidRPr="004C50C1" w:rsidRDefault="006E6075" w:rsidP="004C50C1">
            <w:pPr>
              <w:pStyle w:val="NoSpacing"/>
              <w:jc w:val="left"/>
              <w:rPr>
                <w:rFonts w:ascii="Ubuntu" w:hAnsi="Ubuntu"/>
                <w:b/>
                <w:bCs/>
                <w:szCs w:val="20"/>
              </w:rPr>
            </w:pPr>
            <w:r w:rsidRPr="004C50C1">
              <w:rPr>
                <w:rFonts w:ascii="Ubuntu" w:eastAsia="Times New Roman" w:hAnsi="Ubuntu" w:cs="Times New Roman"/>
                <w:b/>
                <w:bCs/>
                <w:szCs w:val="20"/>
              </w:rPr>
              <w:t>Job Title</w:t>
            </w:r>
          </w:p>
        </w:tc>
        <w:tc>
          <w:tcPr>
            <w:tcW w:w="5727" w:type="dxa"/>
            <w:noWrap/>
            <w:vAlign w:val="center"/>
            <w:hideMark/>
          </w:tcPr>
          <w:p w14:paraId="4B2B12E5" w14:textId="68932987" w:rsidR="006E6075" w:rsidRPr="006E6075" w:rsidRDefault="006E6075" w:rsidP="004C50C1">
            <w:pPr>
              <w:pStyle w:val="NoSpacing"/>
              <w:jc w:val="left"/>
              <w:rPr>
                <w:rFonts w:ascii="Ubuntu" w:hAnsi="Ubuntu"/>
                <w:szCs w:val="20"/>
              </w:rPr>
            </w:pPr>
          </w:p>
        </w:tc>
      </w:tr>
      <w:tr w:rsidR="006E6075" w:rsidRPr="006E6075" w14:paraId="57EC2946" w14:textId="77777777" w:rsidTr="004C50C1">
        <w:trPr>
          <w:trHeight w:val="323"/>
        </w:trPr>
        <w:tc>
          <w:tcPr>
            <w:tcW w:w="1360" w:type="dxa"/>
            <w:noWrap/>
            <w:vAlign w:val="center"/>
            <w:hideMark/>
          </w:tcPr>
          <w:p w14:paraId="3D964415" w14:textId="77777777" w:rsidR="006E6075" w:rsidRPr="004C50C1" w:rsidRDefault="006E6075" w:rsidP="004C50C1">
            <w:pPr>
              <w:pStyle w:val="NoSpacing"/>
              <w:jc w:val="left"/>
              <w:rPr>
                <w:rFonts w:ascii="Ubuntu" w:hAnsi="Ubuntu"/>
                <w:b/>
                <w:bCs/>
                <w:szCs w:val="20"/>
              </w:rPr>
            </w:pPr>
            <w:r w:rsidRPr="004C50C1">
              <w:rPr>
                <w:rFonts w:ascii="Ubuntu" w:eastAsia="Times New Roman" w:hAnsi="Ubuntu" w:cs="Times New Roman"/>
                <w:b/>
                <w:bCs/>
                <w:szCs w:val="20"/>
              </w:rPr>
              <w:t>Grade</w:t>
            </w:r>
          </w:p>
        </w:tc>
        <w:tc>
          <w:tcPr>
            <w:tcW w:w="5727" w:type="dxa"/>
            <w:noWrap/>
            <w:vAlign w:val="center"/>
            <w:hideMark/>
          </w:tcPr>
          <w:p w14:paraId="48BEB9D6" w14:textId="1F69CF15" w:rsidR="006E6075" w:rsidRPr="006E6075" w:rsidRDefault="006E6075" w:rsidP="004C50C1">
            <w:pPr>
              <w:pStyle w:val="NoSpacing"/>
              <w:jc w:val="left"/>
              <w:rPr>
                <w:rFonts w:ascii="Ubuntu" w:hAnsi="Ubuntu"/>
                <w:szCs w:val="20"/>
              </w:rPr>
            </w:pPr>
          </w:p>
        </w:tc>
      </w:tr>
      <w:tr w:rsidR="006E6075" w:rsidRPr="006E6075" w14:paraId="5CA19E08" w14:textId="77777777" w:rsidTr="004C50C1">
        <w:trPr>
          <w:trHeight w:val="323"/>
        </w:trPr>
        <w:tc>
          <w:tcPr>
            <w:tcW w:w="1360" w:type="dxa"/>
            <w:noWrap/>
            <w:vAlign w:val="center"/>
            <w:hideMark/>
          </w:tcPr>
          <w:p w14:paraId="19F836CD" w14:textId="67AADB9C" w:rsidR="006E6075" w:rsidRPr="004C50C1" w:rsidRDefault="004C50C1" w:rsidP="004C50C1">
            <w:pPr>
              <w:pStyle w:val="NoSpacing"/>
              <w:jc w:val="left"/>
              <w:rPr>
                <w:rFonts w:ascii="Ubuntu" w:hAnsi="Ubuntu"/>
                <w:b/>
                <w:bCs/>
                <w:szCs w:val="20"/>
              </w:rPr>
            </w:pPr>
            <w:r>
              <w:rPr>
                <w:rFonts w:ascii="Ubuntu" w:eastAsia="Times New Roman" w:hAnsi="Ubuntu" w:cs="Times New Roman"/>
                <w:b/>
                <w:bCs/>
                <w:szCs w:val="20"/>
              </w:rPr>
              <w:t>J</w:t>
            </w:r>
            <w:r w:rsidR="006E6075" w:rsidRPr="004C50C1">
              <w:rPr>
                <w:rFonts w:ascii="Ubuntu" w:eastAsia="Times New Roman" w:hAnsi="Ubuntu" w:cs="Times New Roman"/>
                <w:b/>
                <w:bCs/>
                <w:szCs w:val="20"/>
              </w:rPr>
              <w:t>ob Family</w:t>
            </w:r>
          </w:p>
        </w:tc>
        <w:tc>
          <w:tcPr>
            <w:tcW w:w="5727" w:type="dxa"/>
            <w:noWrap/>
            <w:vAlign w:val="center"/>
            <w:hideMark/>
          </w:tcPr>
          <w:p w14:paraId="625B1E2D" w14:textId="393A15B2" w:rsidR="006E6075" w:rsidRPr="006E6075" w:rsidRDefault="006E6075" w:rsidP="004C50C1">
            <w:pPr>
              <w:pStyle w:val="NoSpacing"/>
              <w:jc w:val="left"/>
              <w:rPr>
                <w:rFonts w:ascii="Ubuntu" w:hAnsi="Ubuntu"/>
                <w:szCs w:val="20"/>
              </w:rPr>
            </w:pPr>
          </w:p>
        </w:tc>
      </w:tr>
    </w:tbl>
    <w:p w14:paraId="08F13E61" w14:textId="77777777" w:rsidR="006E6075" w:rsidRPr="008A7838" w:rsidRDefault="006E6075" w:rsidP="004C50C1">
      <w:pPr>
        <w:spacing w:after="0"/>
        <w:ind w:left="0" w:firstLine="0"/>
        <w:rPr>
          <w:rFonts w:ascii="Ubuntu" w:hAnsi="Ubuntu"/>
          <w:color w:val="00B0F0"/>
          <w:szCs w:val="20"/>
        </w:rPr>
      </w:pPr>
    </w:p>
    <w:sectPr w:rsidR="006E6075" w:rsidRPr="008A7838" w:rsidSect="008A2BD1">
      <w:headerReference w:type="default" r:id="rId8"/>
      <w:footerReference w:type="default" r:id="rId9"/>
      <w:pgSz w:w="11906" w:h="16838"/>
      <w:pgMar w:top="1701"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EC1D4" w14:textId="77777777" w:rsidR="009C2CAE" w:rsidRDefault="009C2CAE" w:rsidP="00B4183C">
      <w:pPr>
        <w:spacing w:after="0" w:line="240" w:lineRule="auto"/>
      </w:pPr>
      <w:r>
        <w:separator/>
      </w:r>
    </w:p>
  </w:endnote>
  <w:endnote w:type="continuationSeparator" w:id="0">
    <w:p w14:paraId="04D8DFF1" w14:textId="77777777" w:rsidR="009C2CAE" w:rsidRDefault="009C2CAE" w:rsidP="00B4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Utsaah">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848852"/>
      <w:docPartObj>
        <w:docPartGallery w:val="Page Numbers (Bottom of Page)"/>
        <w:docPartUnique/>
      </w:docPartObj>
    </w:sdtPr>
    <w:sdtEndPr>
      <w:rPr>
        <w:noProof/>
      </w:rPr>
    </w:sdtEndPr>
    <w:sdtContent>
      <w:p w14:paraId="61AE8D7B" w14:textId="77777777" w:rsidR="008A2BD1" w:rsidRDefault="008A2BD1">
        <w:pPr>
          <w:pStyle w:val="Footer"/>
        </w:pPr>
      </w:p>
      <w:p w14:paraId="2E897F12" w14:textId="79A6DD65" w:rsidR="008A2BD1" w:rsidRDefault="00000000" w:rsidP="008A2BD1">
        <w:pPr>
          <w:pStyle w:val="Footer"/>
          <w:ind w:left="0" w:firstLine="0"/>
        </w:pPr>
      </w:p>
    </w:sdtContent>
  </w:sdt>
  <w:p w14:paraId="4A1E3D9E" w14:textId="1F8ABE38" w:rsidR="008A2BD1" w:rsidRPr="00D10655" w:rsidRDefault="008A2BD1" w:rsidP="008A2BD1">
    <w:pPr>
      <w:pStyle w:val="Footer"/>
      <w:tabs>
        <w:tab w:val="clear" w:pos="4513"/>
        <w:tab w:val="center" w:pos="4536"/>
        <w:tab w:val="right" w:pos="9072"/>
      </w:tabs>
      <w:rPr>
        <w:rFonts w:ascii="Ubuntu" w:hAnsi="Ubuntu" w:cs="Utsaah"/>
        <w:color w:val="808080" w:themeColor="background1" w:themeShade="80"/>
        <w:sz w:val="18"/>
        <w:szCs w:val="20"/>
      </w:rPr>
    </w:pPr>
    <w:r w:rsidRPr="00D10655">
      <w:rPr>
        <w:rFonts w:ascii="Ubuntu" w:hAnsi="Ubuntu" w:cs="Utsaah"/>
        <w:color w:val="808080" w:themeColor="background1" w:themeShade="80"/>
        <w:sz w:val="18"/>
        <w:szCs w:val="20"/>
      </w:rPr>
      <w:t xml:space="preserve">Page </w:t>
    </w:r>
    <w:r w:rsidRPr="00D10655">
      <w:rPr>
        <w:rFonts w:ascii="Ubuntu" w:hAnsi="Ubuntu" w:cs="Utsaah"/>
        <w:color w:val="808080" w:themeColor="background1" w:themeShade="80"/>
        <w:sz w:val="18"/>
        <w:szCs w:val="20"/>
      </w:rPr>
      <w:fldChar w:fldCharType="begin"/>
    </w:r>
    <w:r w:rsidRPr="00D10655">
      <w:rPr>
        <w:rFonts w:ascii="Ubuntu" w:hAnsi="Ubuntu" w:cs="Utsaah"/>
        <w:color w:val="808080" w:themeColor="background1" w:themeShade="80"/>
        <w:sz w:val="18"/>
        <w:szCs w:val="20"/>
      </w:rPr>
      <w:instrText xml:space="preserve"> PAGE </w:instrText>
    </w:r>
    <w:r w:rsidRPr="00D10655">
      <w:rPr>
        <w:rFonts w:ascii="Ubuntu" w:hAnsi="Ubuntu" w:cs="Utsaah"/>
        <w:color w:val="808080" w:themeColor="background1" w:themeShade="80"/>
        <w:sz w:val="18"/>
        <w:szCs w:val="20"/>
      </w:rPr>
      <w:fldChar w:fldCharType="separate"/>
    </w:r>
    <w:r w:rsidRPr="00D10655">
      <w:rPr>
        <w:rFonts w:ascii="Ubuntu" w:hAnsi="Ubuntu" w:cs="Utsaah"/>
        <w:color w:val="808080" w:themeColor="background1" w:themeShade="80"/>
        <w:sz w:val="18"/>
        <w:szCs w:val="20"/>
      </w:rPr>
      <w:t>1</w:t>
    </w:r>
    <w:r w:rsidRPr="00D10655">
      <w:rPr>
        <w:rFonts w:ascii="Ubuntu" w:hAnsi="Ubuntu" w:cs="Utsaah"/>
        <w:color w:val="808080" w:themeColor="background1" w:themeShade="80"/>
        <w:sz w:val="18"/>
        <w:szCs w:val="20"/>
      </w:rPr>
      <w:fldChar w:fldCharType="end"/>
    </w:r>
    <w:r w:rsidRPr="00D10655">
      <w:rPr>
        <w:rFonts w:ascii="Ubuntu" w:hAnsi="Ubuntu" w:cs="Utsaah"/>
        <w:color w:val="808080" w:themeColor="background1" w:themeShade="80"/>
        <w:sz w:val="18"/>
        <w:szCs w:val="20"/>
      </w:rPr>
      <w:t xml:space="preserve"> of </w:t>
    </w:r>
    <w:r w:rsidRPr="00D10655">
      <w:rPr>
        <w:rFonts w:ascii="Ubuntu" w:hAnsi="Ubuntu" w:cs="Utsaah"/>
        <w:color w:val="808080" w:themeColor="background1" w:themeShade="80"/>
        <w:sz w:val="18"/>
        <w:szCs w:val="20"/>
      </w:rPr>
      <w:fldChar w:fldCharType="begin"/>
    </w:r>
    <w:r w:rsidRPr="00D10655">
      <w:rPr>
        <w:rFonts w:ascii="Ubuntu" w:hAnsi="Ubuntu" w:cs="Utsaah"/>
        <w:color w:val="808080" w:themeColor="background1" w:themeShade="80"/>
        <w:sz w:val="18"/>
        <w:szCs w:val="20"/>
      </w:rPr>
      <w:instrText xml:space="preserve"> NUMPAGES </w:instrText>
    </w:r>
    <w:r w:rsidRPr="00D10655">
      <w:rPr>
        <w:rFonts w:ascii="Ubuntu" w:hAnsi="Ubuntu" w:cs="Utsaah"/>
        <w:color w:val="808080" w:themeColor="background1" w:themeShade="80"/>
        <w:sz w:val="18"/>
        <w:szCs w:val="20"/>
      </w:rPr>
      <w:fldChar w:fldCharType="separate"/>
    </w:r>
    <w:r w:rsidRPr="00D10655">
      <w:rPr>
        <w:rFonts w:ascii="Ubuntu" w:hAnsi="Ubuntu" w:cs="Utsaah"/>
        <w:color w:val="808080" w:themeColor="background1" w:themeShade="80"/>
        <w:sz w:val="18"/>
        <w:szCs w:val="20"/>
      </w:rPr>
      <w:t>4</w:t>
    </w:r>
    <w:r w:rsidRPr="00D10655">
      <w:rPr>
        <w:rFonts w:ascii="Ubuntu" w:hAnsi="Ubuntu" w:cs="Utsaah"/>
        <w:color w:val="808080" w:themeColor="background1" w:themeShade="80"/>
        <w:sz w:val="18"/>
        <w:szCs w:val="20"/>
      </w:rPr>
      <w:fldChar w:fldCharType="end"/>
    </w:r>
    <w:r w:rsidRPr="00D10655">
      <w:rPr>
        <w:rFonts w:ascii="Ubuntu" w:hAnsi="Ubuntu" w:cs="Utsaah"/>
        <w:color w:val="808080" w:themeColor="background1" w:themeShade="80"/>
        <w:sz w:val="18"/>
        <w:szCs w:val="20"/>
      </w:rPr>
      <w:tab/>
    </w:r>
    <w:r w:rsidRPr="00D10655">
      <w:rPr>
        <w:rFonts w:ascii="Ubuntu" w:hAnsi="Ubuntu" w:cs="Utsaah"/>
        <w:color w:val="808080" w:themeColor="background1" w:themeShade="80"/>
        <w:sz w:val="18"/>
        <w:szCs w:val="20"/>
      </w:rPr>
      <w:tab/>
      <w:t>JE Ref No: to be completed by Reward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87D58" w14:textId="77777777" w:rsidR="009C2CAE" w:rsidRDefault="009C2CAE" w:rsidP="00B4183C">
      <w:pPr>
        <w:spacing w:after="0" w:line="240" w:lineRule="auto"/>
      </w:pPr>
      <w:r>
        <w:separator/>
      </w:r>
    </w:p>
  </w:footnote>
  <w:footnote w:type="continuationSeparator" w:id="0">
    <w:p w14:paraId="694A0AF5" w14:textId="77777777" w:rsidR="009C2CAE" w:rsidRDefault="009C2CAE" w:rsidP="00B41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61B0" w14:textId="757979F6" w:rsidR="0098703C" w:rsidRPr="00D10655" w:rsidRDefault="0098703C">
    <w:pPr>
      <w:pStyle w:val="Header"/>
      <w:rPr>
        <w:rFonts w:ascii="Ubuntu" w:hAnsi="Ubuntu" w:cs="Utsaah"/>
        <w:color w:val="808080" w:themeColor="background1" w:themeShade="80"/>
        <w:sz w:val="18"/>
        <w:szCs w:val="20"/>
      </w:rPr>
    </w:pPr>
    <w:r w:rsidRPr="00D10655">
      <w:rPr>
        <w:rFonts w:ascii="Ubuntu" w:hAnsi="Ubuntu" w:cs="Utsaah"/>
        <w:color w:val="808080" w:themeColor="background1" w:themeShade="80"/>
        <w:sz w:val="18"/>
        <w:szCs w:val="20"/>
      </w:rPr>
      <w:t>Job Title: to be completed by Reward Team</w:t>
    </w:r>
    <w:r w:rsidRPr="00D10655">
      <w:rPr>
        <w:rFonts w:ascii="Ubuntu" w:hAnsi="Ubuntu" w:cs="Utsaah"/>
        <w:color w:val="808080" w:themeColor="background1" w:themeShade="80"/>
        <w:sz w:val="18"/>
        <w:szCs w:val="20"/>
      </w:rPr>
      <w:tab/>
    </w:r>
    <w:r w:rsidRPr="00D10655">
      <w:rPr>
        <w:rFonts w:ascii="Ubuntu" w:hAnsi="Ubuntu" w:cs="Utsaah"/>
        <w:color w:val="808080" w:themeColor="background1" w:themeShade="80"/>
        <w:sz w:val="18"/>
        <w:szCs w:val="20"/>
      </w:rPr>
      <w:tab/>
      <w:t>Grade: to be complete by Reward Team</w:t>
    </w:r>
  </w:p>
  <w:p w14:paraId="24F216C2" w14:textId="77777777" w:rsidR="0098703C" w:rsidRDefault="0098703C">
    <w:pPr>
      <w:pStyle w:val="Header"/>
      <w:rPr>
        <w:rFonts w:ascii="Utsaah" w:hAnsi="Utsaah" w:cs="Utsaah"/>
        <w:color w:val="808080" w:themeColor="background1" w:themeShade="80"/>
        <w:sz w:val="28"/>
        <w:szCs w:val="32"/>
      </w:rPr>
    </w:pPr>
  </w:p>
  <w:p w14:paraId="51965FBD" w14:textId="77777777" w:rsidR="0098703C" w:rsidRPr="0098703C" w:rsidRDefault="0098703C">
    <w:pPr>
      <w:pStyle w:val="Header"/>
      <w:rPr>
        <w:rFonts w:ascii="Utsaah" w:hAnsi="Utsaah" w:cs="Utsaah"/>
        <w:color w:val="808080" w:themeColor="background1" w:themeShade="80"/>
        <w:sz w:val="28"/>
        <w:szCs w:val="32"/>
      </w:rPr>
    </w:pPr>
  </w:p>
  <w:p w14:paraId="6610FF52" w14:textId="6B19DE4C" w:rsidR="0098703C" w:rsidRDefault="0098703C">
    <w:pPr>
      <w:pStyle w:val="Header"/>
    </w:pPr>
    <w:r w:rsidRPr="006D7885">
      <w:rPr>
        <w:rFonts w:ascii="Calibri" w:hAnsi="Calibri" w:cs="Calibri"/>
        <w:b/>
        <w:noProof/>
        <w:color w:val="008A9C"/>
        <w:sz w:val="24"/>
        <w:szCs w:val="24"/>
      </w:rPr>
      <w:drawing>
        <wp:anchor distT="0" distB="0" distL="114300" distR="114300" simplePos="0" relativeHeight="251659264" behindDoc="0" locked="0" layoutInCell="1" allowOverlap="1" wp14:anchorId="131450C8" wp14:editId="76317629">
          <wp:simplePos x="0" y="0"/>
          <wp:positionH relativeFrom="margin">
            <wp:align>right</wp:align>
          </wp:positionH>
          <wp:positionV relativeFrom="page">
            <wp:posOffset>715010</wp:posOffset>
          </wp:positionV>
          <wp:extent cx="1252855" cy="920750"/>
          <wp:effectExtent l="0" t="0" r="4445" b="0"/>
          <wp:wrapSquare wrapText="bothSides"/>
          <wp:docPr id="1531540363" name="Picture 1531540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 Crop 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855" cy="920750"/>
                  </a:xfrm>
                  <a:prstGeom prst="rect">
                    <a:avLst/>
                  </a:prstGeom>
                </pic:spPr>
              </pic:pic>
            </a:graphicData>
          </a:graphic>
          <wp14:sizeRelH relativeFrom="margin">
            <wp14:pctWidth>0</wp14:pctWidth>
          </wp14:sizeRelH>
          <wp14:sizeRelV relativeFrom="margin">
            <wp14:pctHeight>0</wp14:pctHeight>
          </wp14:sizeRelV>
        </wp:anchor>
      </w:drawing>
    </w:r>
  </w:p>
  <w:p w14:paraId="2138E776" w14:textId="595D6F27" w:rsidR="0098703C" w:rsidRDefault="0098703C">
    <w:pPr>
      <w:pStyle w:val="Header"/>
    </w:pPr>
  </w:p>
  <w:p w14:paraId="6B9CBB79" w14:textId="77777777" w:rsidR="0098703C" w:rsidRDefault="0098703C">
    <w:pPr>
      <w:pStyle w:val="Header"/>
    </w:pPr>
  </w:p>
  <w:p w14:paraId="628CEF64" w14:textId="381A7C28" w:rsidR="0098703C" w:rsidRDefault="0098703C">
    <w:pPr>
      <w:pStyle w:val="Header"/>
    </w:pPr>
  </w:p>
  <w:p w14:paraId="1A5DB452" w14:textId="471DE822" w:rsidR="006D7885" w:rsidRDefault="006D788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7gBdqTe" int2:invalidationBookmarkName="" int2:hashCode="9BBvKsstN2TVIS" int2:id="di2EikX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225A"/>
    <w:multiLevelType w:val="multilevel"/>
    <w:tmpl w:val="116CB676"/>
    <w:lvl w:ilvl="0">
      <w:start w:val="1"/>
      <w:numFmt w:val="decimal"/>
      <w:lvlText w:val="%1.0"/>
      <w:lvlJc w:val="left"/>
      <w:pPr>
        <w:tabs>
          <w:tab w:val="num" w:pos="624"/>
        </w:tabs>
        <w:ind w:left="624" w:hanging="624"/>
      </w:pPr>
      <w:rPr>
        <w:rFonts w:hint="default"/>
        <w:b/>
        <w:i w:val="0"/>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15:restartNumberingAfterBreak="0">
    <w:nsid w:val="05065B9A"/>
    <w:multiLevelType w:val="hybridMultilevel"/>
    <w:tmpl w:val="F08AA07C"/>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 w15:restartNumberingAfterBreak="0">
    <w:nsid w:val="0F641D86"/>
    <w:multiLevelType w:val="multilevel"/>
    <w:tmpl w:val="5FDA8C16"/>
    <w:lvl w:ilvl="0">
      <w:start w:val="1"/>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B560BB"/>
    <w:multiLevelType w:val="hybridMultilevel"/>
    <w:tmpl w:val="7232708E"/>
    <w:lvl w:ilvl="0" w:tplc="8C285B42">
      <w:start w:val="1"/>
      <w:numFmt w:val="bullet"/>
      <w:lvlText w:val=""/>
      <w:lvlJc w:val="left"/>
      <w:pPr>
        <w:tabs>
          <w:tab w:val="num" w:pos="2458"/>
        </w:tabs>
        <w:ind w:left="720" w:firstLine="137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093"/>
    <w:multiLevelType w:val="hybridMultilevel"/>
    <w:tmpl w:val="6ABADE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A90F40"/>
    <w:multiLevelType w:val="hybridMultilevel"/>
    <w:tmpl w:val="7AEACB90"/>
    <w:lvl w:ilvl="0" w:tplc="1AEAEE8C">
      <w:start w:val="1"/>
      <w:numFmt w:val="bullet"/>
      <w:lvlText w:val=""/>
      <w:lvlJc w:val="left"/>
      <w:pPr>
        <w:ind w:left="936" w:hanging="360"/>
      </w:pPr>
      <w:rPr>
        <w:rFonts w:ascii="Symbol" w:hAnsi="Symbol" w:hint="default"/>
        <w:color w:val="auto"/>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6" w15:restartNumberingAfterBreak="0">
    <w:nsid w:val="1B5B172C"/>
    <w:multiLevelType w:val="hybridMultilevel"/>
    <w:tmpl w:val="2C2E5BC6"/>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254AE"/>
    <w:multiLevelType w:val="multilevel"/>
    <w:tmpl w:val="7868967A"/>
    <w:lvl w:ilvl="0">
      <w:start w:val="1"/>
      <w:numFmt w:val="decimal"/>
      <w:lvlText w:val="%1"/>
      <w:lvlJc w:val="left"/>
      <w:pPr>
        <w:tabs>
          <w:tab w:val="num" w:pos="360"/>
        </w:tabs>
        <w:ind w:left="360" w:hanging="360"/>
      </w:pPr>
      <w:rPr>
        <w:rFonts w:hint="default"/>
      </w:rPr>
    </w:lvl>
    <w:lvl w:ilvl="1">
      <w:start w:val="1"/>
      <w:numFmt w:val="bullet"/>
      <w:lvlText w:val=""/>
      <w:lvlJc w:val="left"/>
      <w:pPr>
        <w:ind w:left="360" w:hanging="360"/>
      </w:pPr>
      <w:rPr>
        <w:rFonts w:ascii="Symbol" w:hAnsi="Symbol" w:hint="default"/>
        <w:sz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073078B"/>
    <w:multiLevelType w:val="hybridMultilevel"/>
    <w:tmpl w:val="2B4C5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04084D"/>
    <w:multiLevelType w:val="hybridMultilevel"/>
    <w:tmpl w:val="454AA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7A6154"/>
    <w:multiLevelType w:val="hybridMultilevel"/>
    <w:tmpl w:val="5964A9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0D112B"/>
    <w:multiLevelType w:val="hybridMultilevel"/>
    <w:tmpl w:val="A3C2ED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6352F5"/>
    <w:multiLevelType w:val="hybridMultilevel"/>
    <w:tmpl w:val="7D661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761948"/>
    <w:multiLevelType w:val="multilevel"/>
    <w:tmpl w:val="7868967A"/>
    <w:lvl w:ilvl="0">
      <w:start w:val="1"/>
      <w:numFmt w:val="decimal"/>
      <w:lvlText w:val="%1"/>
      <w:lvlJc w:val="left"/>
      <w:pPr>
        <w:tabs>
          <w:tab w:val="num" w:pos="360"/>
        </w:tabs>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A886BCD"/>
    <w:multiLevelType w:val="multilevel"/>
    <w:tmpl w:val="7868967A"/>
    <w:lvl w:ilvl="0">
      <w:start w:val="1"/>
      <w:numFmt w:val="decimal"/>
      <w:lvlText w:val="%1"/>
      <w:lvlJc w:val="left"/>
      <w:pPr>
        <w:tabs>
          <w:tab w:val="num" w:pos="360"/>
        </w:tabs>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2BD66BE1"/>
    <w:multiLevelType w:val="hybridMultilevel"/>
    <w:tmpl w:val="BDA269F4"/>
    <w:lvl w:ilvl="0" w:tplc="08090001">
      <w:start w:val="1"/>
      <w:numFmt w:val="bullet"/>
      <w:lvlText w:val=""/>
      <w:lvlJc w:val="left"/>
      <w:pPr>
        <w:ind w:left="478" w:hanging="360"/>
      </w:pPr>
      <w:rPr>
        <w:rFonts w:ascii="Symbol" w:hAnsi="Symbol" w:hint="default"/>
      </w:rPr>
    </w:lvl>
    <w:lvl w:ilvl="1" w:tplc="08090003" w:tentative="1">
      <w:start w:val="1"/>
      <w:numFmt w:val="bullet"/>
      <w:lvlText w:val="o"/>
      <w:lvlJc w:val="left"/>
      <w:pPr>
        <w:ind w:left="1198" w:hanging="360"/>
      </w:pPr>
      <w:rPr>
        <w:rFonts w:ascii="Courier New" w:hAnsi="Courier New" w:cs="Courier New" w:hint="default"/>
      </w:rPr>
    </w:lvl>
    <w:lvl w:ilvl="2" w:tplc="08090005" w:tentative="1">
      <w:start w:val="1"/>
      <w:numFmt w:val="bullet"/>
      <w:lvlText w:val=""/>
      <w:lvlJc w:val="left"/>
      <w:pPr>
        <w:ind w:left="1918" w:hanging="360"/>
      </w:pPr>
      <w:rPr>
        <w:rFonts w:ascii="Wingdings" w:hAnsi="Wingdings" w:hint="default"/>
      </w:rPr>
    </w:lvl>
    <w:lvl w:ilvl="3" w:tplc="08090001" w:tentative="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cs="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cs="Courier New" w:hint="default"/>
      </w:rPr>
    </w:lvl>
    <w:lvl w:ilvl="8" w:tplc="08090005" w:tentative="1">
      <w:start w:val="1"/>
      <w:numFmt w:val="bullet"/>
      <w:lvlText w:val=""/>
      <w:lvlJc w:val="left"/>
      <w:pPr>
        <w:ind w:left="6238" w:hanging="360"/>
      </w:pPr>
      <w:rPr>
        <w:rFonts w:ascii="Wingdings" w:hAnsi="Wingdings" w:hint="default"/>
      </w:rPr>
    </w:lvl>
  </w:abstractNum>
  <w:abstractNum w:abstractNumId="16" w15:restartNumberingAfterBreak="0">
    <w:nsid w:val="2D65261B"/>
    <w:multiLevelType w:val="hybridMultilevel"/>
    <w:tmpl w:val="02F256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BA3C81"/>
    <w:multiLevelType w:val="hybridMultilevel"/>
    <w:tmpl w:val="B64C15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8BE18E4"/>
    <w:multiLevelType w:val="hybridMultilevel"/>
    <w:tmpl w:val="9C70E0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F42B43"/>
    <w:multiLevelType w:val="hybridMultilevel"/>
    <w:tmpl w:val="C71E4CF2"/>
    <w:lvl w:ilvl="0" w:tplc="E9BC9062">
      <w:start w:val="1"/>
      <w:numFmt w:val="bullet"/>
      <w:lvlText w:val=""/>
      <w:lvlJc w:val="left"/>
      <w:pPr>
        <w:ind w:left="936" w:hanging="360"/>
      </w:pPr>
      <w:rPr>
        <w:rFonts w:ascii="Symbol" w:hAnsi="Symbol" w:hint="default"/>
        <w:color w:val="auto"/>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0" w15:restartNumberingAfterBreak="0">
    <w:nsid w:val="3BC817E2"/>
    <w:multiLevelType w:val="hybridMultilevel"/>
    <w:tmpl w:val="C6240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F571B5F"/>
    <w:multiLevelType w:val="hybridMultilevel"/>
    <w:tmpl w:val="99C8F6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F912C6"/>
    <w:multiLevelType w:val="hybridMultilevel"/>
    <w:tmpl w:val="DC9AB938"/>
    <w:lvl w:ilvl="0" w:tplc="8C285B42">
      <w:start w:val="1"/>
      <w:numFmt w:val="bullet"/>
      <w:lvlText w:val=""/>
      <w:lvlJc w:val="left"/>
      <w:pPr>
        <w:tabs>
          <w:tab w:val="num" w:pos="2458"/>
        </w:tabs>
        <w:ind w:left="720" w:firstLine="137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33C19"/>
    <w:multiLevelType w:val="multilevel"/>
    <w:tmpl w:val="7868967A"/>
    <w:lvl w:ilvl="0">
      <w:start w:val="1"/>
      <w:numFmt w:val="decimal"/>
      <w:lvlText w:val="%1"/>
      <w:lvlJc w:val="left"/>
      <w:pPr>
        <w:tabs>
          <w:tab w:val="num" w:pos="360"/>
        </w:tabs>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7EA2FC9"/>
    <w:multiLevelType w:val="hybridMultilevel"/>
    <w:tmpl w:val="F5742D08"/>
    <w:lvl w:ilvl="0" w:tplc="B0902F8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B5A76AB"/>
    <w:multiLevelType w:val="hybridMultilevel"/>
    <w:tmpl w:val="B5B802A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DD22739"/>
    <w:multiLevelType w:val="hybridMultilevel"/>
    <w:tmpl w:val="28E405F4"/>
    <w:lvl w:ilvl="0" w:tplc="04090005">
      <w:start w:val="1"/>
      <w:numFmt w:val="bullet"/>
      <w:lvlText w:val=""/>
      <w:lvlJc w:val="left"/>
      <w:pPr>
        <w:tabs>
          <w:tab w:val="num" w:pos="720"/>
        </w:tabs>
        <w:ind w:left="720" w:hanging="360"/>
      </w:pPr>
      <w:rPr>
        <w:rFonts w:ascii="Wingdings" w:hAnsi="Wingdings" w:hint="default"/>
      </w:rPr>
    </w:lvl>
    <w:lvl w:ilvl="1" w:tplc="10B079CA">
      <w:start w:val="1"/>
      <w:numFmt w:val="bullet"/>
      <w:lvlText w:val=""/>
      <w:lvlJc w:val="left"/>
      <w:pPr>
        <w:tabs>
          <w:tab w:val="num" w:pos="1080"/>
        </w:tabs>
        <w:ind w:left="1080" w:hanging="796"/>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CD5A3A"/>
    <w:multiLevelType w:val="hybridMultilevel"/>
    <w:tmpl w:val="56485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5961DF"/>
    <w:multiLevelType w:val="hybridMultilevel"/>
    <w:tmpl w:val="CEB6A5A8"/>
    <w:lvl w:ilvl="0" w:tplc="04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5FF6F75"/>
    <w:multiLevelType w:val="hybridMultilevel"/>
    <w:tmpl w:val="53AA235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6153240"/>
    <w:multiLevelType w:val="hybridMultilevel"/>
    <w:tmpl w:val="4AF05B4E"/>
    <w:lvl w:ilvl="0" w:tplc="2814E1D4">
      <w:start w:val="1"/>
      <w:numFmt w:val="bullet"/>
      <w:pStyle w:val="ListBullet"/>
      <w:lvlText w:val="■"/>
      <w:lvlJc w:val="left"/>
      <w:pPr>
        <w:tabs>
          <w:tab w:val="num" w:pos="284"/>
        </w:tabs>
        <w:ind w:left="284" w:hanging="284"/>
      </w:pPr>
      <w:rPr>
        <w:rFonts w:ascii="Book Antiqua" w:hAnsi="Book Antiqua" w:hint="default"/>
        <w:color w:val="000080"/>
      </w:rPr>
    </w:lvl>
    <w:lvl w:ilvl="1" w:tplc="0AB4194A">
      <w:start w:val="1"/>
      <w:numFmt w:val="bullet"/>
      <w:lvlText w:val="■"/>
      <w:lvlJc w:val="left"/>
      <w:pPr>
        <w:tabs>
          <w:tab w:val="num" w:pos="1080"/>
        </w:tabs>
        <w:ind w:left="1364" w:hanging="284"/>
      </w:pPr>
      <w:rPr>
        <w:rFonts w:ascii="Book Antiqua" w:hAnsi="Book Antiqua" w:hint="default"/>
        <w:color w:val="000080"/>
      </w:rPr>
    </w:lvl>
    <w:lvl w:ilvl="2" w:tplc="0809000F">
      <w:start w:val="1"/>
      <w:numFmt w:val="decimal"/>
      <w:lvlText w:val="%3."/>
      <w:lvlJc w:val="left"/>
      <w:pPr>
        <w:tabs>
          <w:tab w:val="num" w:pos="2160"/>
        </w:tabs>
        <w:ind w:left="2160" w:hanging="360"/>
      </w:pPr>
      <w:rPr>
        <w:rFonts w:hint="default"/>
        <w:color w:val="00008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415650"/>
    <w:multiLevelType w:val="hybridMultilevel"/>
    <w:tmpl w:val="17E28050"/>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8446A78"/>
    <w:multiLevelType w:val="hybridMultilevel"/>
    <w:tmpl w:val="71E2601E"/>
    <w:lvl w:ilvl="0" w:tplc="3F8C38A8">
      <w:start w:val="1"/>
      <w:numFmt w:val="bullet"/>
      <w:lvlText w:val=""/>
      <w:lvlJc w:val="left"/>
      <w:pPr>
        <w:tabs>
          <w:tab w:val="num" w:pos="283"/>
        </w:tabs>
        <w:ind w:left="283" w:hanging="283"/>
      </w:pPr>
      <w:rPr>
        <w:rFonts w:ascii="Symbol" w:hAnsi="Symbol" w:hint="default"/>
      </w:rPr>
    </w:lvl>
    <w:lvl w:ilvl="1" w:tplc="04090003" w:tentative="1">
      <w:start w:val="1"/>
      <w:numFmt w:val="bullet"/>
      <w:lvlText w:val="o"/>
      <w:lvlJc w:val="left"/>
      <w:pPr>
        <w:tabs>
          <w:tab w:val="num" w:pos="1156"/>
        </w:tabs>
        <w:ind w:left="1156" w:hanging="360"/>
      </w:pPr>
      <w:rPr>
        <w:rFonts w:ascii="Courier New" w:hAnsi="Courier New" w:cs="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33" w15:restartNumberingAfterBreak="0">
    <w:nsid w:val="5AB34261"/>
    <w:multiLevelType w:val="hybridMultilevel"/>
    <w:tmpl w:val="82F435AA"/>
    <w:lvl w:ilvl="0" w:tplc="04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84249B"/>
    <w:multiLevelType w:val="hybridMultilevel"/>
    <w:tmpl w:val="26562F56"/>
    <w:lvl w:ilvl="0" w:tplc="1A708354">
      <w:start w:val="1"/>
      <w:numFmt w:val="bullet"/>
      <w:lvlText w:val=""/>
      <w:lvlJc w:val="left"/>
      <w:pPr>
        <w:tabs>
          <w:tab w:val="num" w:pos="1077"/>
        </w:tabs>
        <w:ind w:left="1077" w:hanging="79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95045E"/>
    <w:multiLevelType w:val="multilevel"/>
    <w:tmpl w:val="F96A1BF2"/>
    <w:styleLink w:val="StyleBulleted"/>
    <w:lvl w:ilvl="0">
      <w:start w:val="1"/>
      <w:numFmt w:val="bullet"/>
      <w:lvlText w:val="o"/>
      <w:lvlJc w:val="left"/>
      <w:pPr>
        <w:tabs>
          <w:tab w:val="num" w:pos="567"/>
        </w:tabs>
        <w:ind w:left="567" w:hanging="283"/>
      </w:pPr>
      <w:rPr>
        <w:rFonts w:ascii="Courier New" w:hAnsi="Courier New"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FB2E5A"/>
    <w:multiLevelType w:val="hybridMultilevel"/>
    <w:tmpl w:val="02E6AF74"/>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BE70CA"/>
    <w:multiLevelType w:val="hybridMultilevel"/>
    <w:tmpl w:val="987423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46A4DF1"/>
    <w:multiLevelType w:val="multilevel"/>
    <w:tmpl w:val="F49CB63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5592610"/>
    <w:multiLevelType w:val="multilevel"/>
    <w:tmpl w:val="5F8291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931767758">
    <w:abstractNumId w:val="30"/>
  </w:num>
  <w:num w:numId="2" w16cid:durableId="416829187">
    <w:abstractNumId w:val="19"/>
  </w:num>
  <w:num w:numId="3" w16cid:durableId="643895149">
    <w:abstractNumId w:val="5"/>
  </w:num>
  <w:num w:numId="4" w16cid:durableId="1791048902">
    <w:abstractNumId w:val="20"/>
  </w:num>
  <w:num w:numId="5" w16cid:durableId="39667344">
    <w:abstractNumId w:val="8"/>
  </w:num>
  <w:num w:numId="6" w16cid:durableId="1575511398">
    <w:abstractNumId w:val="24"/>
  </w:num>
  <w:num w:numId="7" w16cid:durableId="518785060">
    <w:abstractNumId w:val="37"/>
  </w:num>
  <w:num w:numId="8" w16cid:durableId="2094431885">
    <w:abstractNumId w:val="16"/>
  </w:num>
  <w:num w:numId="9" w16cid:durableId="1411268680">
    <w:abstractNumId w:val="10"/>
  </w:num>
  <w:num w:numId="10" w16cid:durableId="1486360817">
    <w:abstractNumId w:val="18"/>
  </w:num>
  <w:num w:numId="11" w16cid:durableId="164786068">
    <w:abstractNumId w:val="22"/>
  </w:num>
  <w:num w:numId="12" w16cid:durableId="1169952462">
    <w:abstractNumId w:val="3"/>
  </w:num>
  <w:num w:numId="13" w16cid:durableId="421268582">
    <w:abstractNumId w:val="36"/>
  </w:num>
  <w:num w:numId="14" w16cid:durableId="622031537">
    <w:abstractNumId w:val="28"/>
  </w:num>
  <w:num w:numId="15" w16cid:durableId="922686922">
    <w:abstractNumId w:val="2"/>
  </w:num>
  <w:num w:numId="16" w16cid:durableId="1810511044">
    <w:abstractNumId w:val="38"/>
  </w:num>
  <w:num w:numId="17" w16cid:durableId="811411349">
    <w:abstractNumId w:val="11"/>
  </w:num>
  <w:num w:numId="18" w16cid:durableId="404884563">
    <w:abstractNumId w:val="26"/>
  </w:num>
  <w:num w:numId="19" w16cid:durableId="440999462">
    <w:abstractNumId w:val="33"/>
  </w:num>
  <w:num w:numId="20" w16cid:durableId="468059780">
    <w:abstractNumId w:val="6"/>
  </w:num>
  <w:num w:numId="21" w16cid:durableId="685523802">
    <w:abstractNumId w:val="34"/>
  </w:num>
  <w:num w:numId="22" w16cid:durableId="1632980852">
    <w:abstractNumId w:val="0"/>
  </w:num>
  <w:num w:numId="23" w16cid:durableId="265582165">
    <w:abstractNumId w:val="39"/>
  </w:num>
  <w:num w:numId="24" w16cid:durableId="51732972">
    <w:abstractNumId w:val="9"/>
  </w:num>
  <w:num w:numId="25" w16cid:durableId="707725883">
    <w:abstractNumId w:val="27"/>
  </w:num>
  <w:num w:numId="26" w16cid:durableId="1626350328">
    <w:abstractNumId w:val="25"/>
  </w:num>
  <w:num w:numId="27" w16cid:durableId="1728454839">
    <w:abstractNumId w:val="4"/>
  </w:num>
  <w:num w:numId="28" w16cid:durableId="1189217056">
    <w:abstractNumId w:val="1"/>
  </w:num>
  <w:num w:numId="29" w16cid:durableId="996958529">
    <w:abstractNumId w:val="29"/>
  </w:num>
  <w:num w:numId="30" w16cid:durableId="384067167">
    <w:abstractNumId w:val="7"/>
  </w:num>
  <w:num w:numId="31" w16cid:durableId="1767068528">
    <w:abstractNumId w:val="14"/>
  </w:num>
  <w:num w:numId="32" w16cid:durableId="1362126816">
    <w:abstractNumId w:val="23"/>
  </w:num>
  <w:num w:numId="33" w16cid:durableId="1307780415">
    <w:abstractNumId w:val="13"/>
  </w:num>
  <w:num w:numId="34" w16cid:durableId="829103957">
    <w:abstractNumId w:val="17"/>
  </w:num>
  <w:num w:numId="35" w16cid:durableId="1428965522">
    <w:abstractNumId w:val="35"/>
  </w:num>
  <w:num w:numId="36" w16cid:durableId="1593510961">
    <w:abstractNumId w:val="21"/>
  </w:num>
  <w:num w:numId="37" w16cid:durableId="1353384651">
    <w:abstractNumId w:val="32"/>
  </w:num>
  <w:num w:numId="38" w16cid:durableId="1388140717">
    <w:abstractNumId w:val="15"/>
  </w:num>
  <w:num w:numId="39" w16cid:durableId="15467783">
    <w:abstractNumId w:val="31"/>
  </w:num>
  <w:num w:numId="40" w16cid:durableId="1821731884">
    <w:abstractNumId w:val="12"/>
  </w:num>
  <w:num w:numId="41" w16cid:durableId="607396297">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83C"/>
    <w:rsid w:val="00002ADA"/>
    <w:rsid w:val="00032D82"/>
    <w:rsid w:val="000412C6"/>
    <w:rsid w:val="000A72A7"/>
    <w:rsid w:val="000B373C"/>
    <w:rsid w:val="000D42B3"/>
    <w:rsid w:val="000F2CB5"/>
    <w:rsid w:val="001079EA"/>
    <w:rsid w:val="00130BBE"/>
    <w:rsid w:val="0013341B"/>
    <w:rsid w:val="00151B06"/>
    <w:rsid w:val="00170F6B"/>
    <w:rsid w:val="001810DA"/>
    <w:rsid w:val="001900B6"/>
    <w:rsid w:val="00197CBA"/>
    <w:rsid w:val="001A62C5"/>
    <w:rsid w:val="001A64FA"/>
    <w:rsid w:val="001B19A1"/>
    <w:rsid w:val="001B4FF7"/>
    <w:rsid w:val="001C1F03"/>
    <w:rsid w:val="001D0BC2"/>
    <w:rsid w:val="001D3DD1"/>
    <w:rsid w:val="0020440E"/>
    <w:rsid w:val="0022099B"/>
    <w:rsid w:val="002218A3"/>
    <w:rsid w:val="00234D99"/>
    <w:rsid w:val="0024018B"/>
    <w:rsid w:val="00241C0D"/>
    <w:rsid w:val="00253DF6"/>
    <w:rsid w:val="00286A50"/>
    <w:rsid w:val="002A6468"/>
    <w:rsid w:val="002B13E2"/>
    <w:rsid w:val="002D7D81"/>
    <w:rsid w:val="002E0D23"/>
    <w:rsid w:val="002E3FAF"/>
    <w:rsid w:val="002F3ABC"/>
    <w:rsid w:val="003018DC"/>
    <w:rsid w:val="00312118"/>
    <w:rsid w:val="003243AF"/>
    <w:rsid w:val="00341575"/>
    <w:rsid w:val="003556BA"/>
    <w:rsid w:val="00377FF1"/>
    <w:rsid w:val="00397DA9"/>
    <w:rsid w:val="003B2D99"/>
    <w:rsid w:val="003B7957"/>
    <w:rsid w:val="003C6AA8"/>
    <w:rsid w:val="003D000A"/>
    <w:rsid w:val="003E3225"/>
    <w:rsid w:val="003F1C70"/>
    <w:rsid w:val="0041307F"/>
    <w:rsid w:val="00437505"/>
    <w:rsid w:val="004477DE"/>
    <w:rsid w:val="004503C5"/>
    <w:rsid w:val="00454427"/>
    <w:rsid w:val="004647BB"/>
    <w:rsid w:val="0048497E"/>
    <w:rsid w:val="004B2880"/>
    <w:rsid w:val="004B378B"/>
    <w:rsid w:val="004B3B1E"/>
    <w:rsid w:val="004C50C1"/>
    <w:rsid w:val="004F575D"/>
    <w:rsid w:val="00503CDD"/>
    <w:rsid w:val="0050437E"/>
    <w:rsid w:val="0053662E"/>
    <w:rsid w:val="00557CA1"/>
    <w:rsid w:val="005623FA"/>
    <w:rsid w:val="005821E3"/>
    <w:rsid w:val="00582632"/>
    <w:rsid w:val="00595754"/>
    <w:rsid w:val="0059672C"/>
    <w:rsid w:val="005B3232"/>
    <w:rsid w:val="005F0883"/>
    <w:rsid w:val="005F357D"/>
    <w:rsid w:val="0060031E"/>
    <w:rsid w:val="00616AC1"/>
    <w:rsid w:val="00622794"/>
    <w:rsid w:val="00666BFC"/>
    <w:rsid w:val="0068176B"/>
    <w:rsid w:val="00683B69"/>
    <w:rsid w:val="006A6A22"/>
    <w:rsid w:val="006B043F"/>
    <w:rsid w:val="006D151C"/>
    <w:rsid w:val="006D7885"/>
    <w:rsid w:val="006E25B7"/>
    <w:rsid w:val="006E5FE1"/>
    <w:rsid w:val="006E6075"/>
    <w:rsid w:val="006F61CD"/>
    <w:rsid w:val="006F6360"/>
    <w:rsid w:val="006F6DB2"/>
    <w:rsid w:val="0073455F"/>
    <w:rsid w:val="0075633A"/>
    <w:rsid w:val="00771816"/>
    <w:rsid w:val="00781820"/>
    <w:rsid w:val="007938BA"/>
    <w:rsid w:val="007A4A6F"/>
    <w:rsid w:val="007A59C6"/>
    <w:rsid w:val="007B5EB4"/>
    <w:rsid w:val="007C5CD0"/>
    <w:rsid w:val="007D5C02"/>
    <w:rsid w:val="007E3EC6"/>
    <w:rsid w:val="007F1EC2"/>
    <w:rsid w:val="008119BE"/>
    <w:rsid w:val="00817998"/>
    <w:rsid w:val="008302A3"/>
    <w:rsid w:val="00850CE6"/>
    <w:rsid w:val="0087555B"/>
    <w:rsid w:val="00875F23"/>
    <w:rsid w:val="00896E37"/>
    <w:rsid w:val="008A235C"/>
    <w:rsid w:val="008A2BD1"/>
    <w:rsid w:val="008A7838"/>
    <w:rsid w:val="008B48B3"/>
    <w:rsid w:val="008C68CF"/>
    <w:rsid w:val="008F1055"/>
    <w:rsid w:val="0090768A"/>
    <w:rsid w:val="0091259F"/>
    <w:rsid w:val="00920E6C"/>
    <w:rsid w:val="00921459"/>
    <w:rsid w:val="00932D79"/>
    <w:rsid w:val="0094086B"/>
    <w:rsid w:val="009462C3"/>
    <w:rsid w:val="00950A1D"/>
    <w:rsid w:val="0096429E"/>
    <w:rsid w:val="00977278"/>
    <w:rsid w:val="0098703C"/>
    <w:rsid w:val="009C2CAE"/>
    <w:rsid w:val="009E54EE"/>
    <w:rsid w:val="009F08F6"/>
    <w:rsid w:val="00A0466B"/>
    <w:rsid w:val="00A27CFE"/>
    <w:rsid w:val="00A4515D"/>
    <w:rsid w:val="00A56360"/>
    <w:rsid w:val="00A62484"/>
    <w:rsid w:val="00A748C5"/>
    <w:rsid w:val="00A96FA3"/>
    <w:rsid w:val="00A97E1D"/>
    <w:rsid w:val="00AA6CE9"/>
    <w:rsid w:val="00AA7E88"/>
    <w:rsid w:val="00AB5474"/>
    <w:rsid w:val="00AD27CD"/>
    <w:rsid w:val="00AD6155"/>
    <w:rsid w:val="00AE3C0C"/>
    <w:rsid w:val="00AE5F17"/>
    <w:rsid w:val="00AF136F"/>
    <w:rsid w:val="00AF5759"/>
    <w:rsid w:val="00B17A40"/>
    <w:rsid w:val="00B17BD3"/>
    <w:rsid w:val="00B36A02"/>
    <w:rsid w:val="00B4183C"/>
    <w:rsid w:val="00B51DE0"/>
    <w:rsid w:val="00B564AE"/>
    <w:rsid w:val="00B63E39"/>
    <w:rsid w:val="00B67F25"/>
    <w:rsid w:val="00B729C9"/>
    <w:rsid w:val="00B83B20"/>
    <w:rsid w:val="00B90EA7"/>
    <w:rsid w:val="00BB007F"/>
    <w:rsid w:val="00BC3671"/>
    <w:rsid w:val="00BC635A"/>
    <w:rsid w:val="00BD00C7"/>
    <w:rsid w:val="00BF1621"/>
    <w:rsid w:val="00BF17FC"/>
    <w:rsid w:val="00BF2B8A"/>
    <w:rsid w:val="00BF3AD0"/>
    <w:rsid w:val="00C00F94"/>
    <w:rsid w:val="00C02399"/>
    <w:rsid w:val="00C07124"/>
    <w:rsid w:val="00C3088B"/>
    <w:rsid w:val="00C63845"/>
    <w:rsid w:val="00C7116B"/>
    <w:rsid w:val="00C7504E"/>
    <w:rsid w:val="00C82912"/>
    <w:rsid w:val="00C902F2"/>
    <w:rsid w:val="00C9103B"/>
    <w:rsid w:val="00CB1C22"/>
    <w:rsid w:val="00CB296A"/>
    <w:rsid w:val="00CD207C"/>
    <w:rsid w:val="00CD7B71"/>
    <w:rsid w:val="00D014E0"/>
    <w:rsid w:val="00D02C41"/>
    <w:rsid w:val="00D070BC"/>
    <w:rsid w:val="00D10655"/>
    <w:rsid w:val="00D11A25"/>
    <w:rsid w:val="00D40F3D"/>
    <w:rsid w:val="00D62D2B"/>
    <w:rsid w:val="00D74A93"/>
    <w:rsid w:val="00D8089B"/>
    <w:rsid w:val="00DB15A0"/>
    <w:rsid w:val="00DB4DC0"/>
    <w:rsid w:val="00DE6FD6"/>
    <w:rsid w:val="00E0378F"/>
    <w:rsid w:val="00E03D0A"/>
    <w:rsid w:val="00E20328"/>
    <w:rsid w:val="00E74352"/>
    <w:rsid w:val="00EC407F"/>
    <w:rsid w:val="00ED3628"/>
    <w:rsid w:val="00EE170F"/>
    <w:rsid w:val="00EE2E63"/>
    <w:rsid w:val="00EF3D24"/>
    <w:rsid w:val="00F02BE3"/>
    <w:rsid w:val="00F32D5F"/>
    <w:rsid w:val="00F730FD"/>
    <w:rsid w:val="00F8588E"/>
    <w:rsid w:val="00F95D41"/>
    <w:rsid w:val="00F96CED"/>
    <w:rsid w:val="00FA3510"/>
    <w:rsid w:val="00FB3CF1"/>
    <w:rsid w:val="00FD7788"/>
    <w:rsid w:val="00FE132B"/>
    <w:rsid w:val="00FF3A48"/>
    <w:rsid w:val="00FF64C2"/>
    <w:rsid w:val="01CBFFD0"/>
    <w:rsid w:val="0287BF0C"/>
    <w:rsid w:val="0305E6A9"/>
    <w:rsid w:val="0A95E958"/>
    <w:rsid w:val="0AFC7D87"/>
    <w:rsid w:val="0E9BF265"/>
    <w:rsid w:val="1055CA96"/>
    <w:rsid w:val="12CDE53C"/>
    <w:rsid w:val="14751643"/>
    <w:rsid w:val="1554D950"/>
    <w:rsid w:val="17748F14"/>
    <w:rsid w:val="1DD6E732"/>
    <w:rsid w:val="1EF66622"/>
    <w:rsid w:val="1F34E822"/>
    <w:rsid w:val="1F5F4164"/>
    <w:rsid w:val="20FBC9F9"/>
    <w:rsid w:val="24559AC0"/>
    <w:rsid w:val="26D7A73F"/>
    <w:rsid w:val="26DE96AA"/>
    <w:rsid w:val="286A8D6A"/>
    <w:rsid w:val="34670C9E"/>
    <w:rsid w:val="367E1B34"/>
    <w:rsid w:val="372A09A9"/>
    <w:rsid w:val="37D931F9"/>
    <w:rsid w:val="3C975535"/>
    <w:rsid w:val="3CF3FD5F"/>
    <w:rsid w:val="42F46D09"/>
    <w:rsid w:val="4509C5D5"/>
    <w:rsid w:val="46753370"/>
    <w:rsid w:val="49FA767C"/>
    <w:rsid w:val="4BE30D67"/>
    <w:rsid w:val="4C9D331C"/>
    <w:rsid w:val="4E96B17D"/>
    <w:rsid w:val="4F07A5A1"/>
    <w:rsid w:val="54A40E35"/>
    <w:rsid w:val="5506E30D"/>
    <w:rsid w:val="563AC6F1"/>
    <w:rsid w:val="59918ED4"/>
    <w:rsid w:val="604E00DD"/>
    <w:rsid w:val="68CE1A4A"/>
    <w:rsid w:val="6F4D5ECC"/>
    <w:rsid w:val="6FB4D294"/>
    <w:rsid w:val="714671E7"/>
    <w:rsid w:val="72BECE2F"/>
    <w:rsid w:val="743034F6"/>
    <w:rsid w:val="75EBF979"/>
    <w:rsid w:val="77A5FAE5"/>
    <w:rsid w:val="780DE948"/>
    <w:rsid w:val="782D7CAC"/>
    <w:rsid w:val="7ABD1254"/>
    <w:rsid w:val="7E7BA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D873F"/>
  <w15:chartTrackingRefBased/>
  <w15:docId w15:val="{2D04849F-E3F5-49E9-BF12-699DAC72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3C"/>
    <w:pPr>
      <w:spacing w:after="106" w:line="250" w:lineRule="auto"/>
      <w:ind w:left="118" w:hanging="10"/>
      <w:jc w:val="both"/>
    </w:pPr>
    <w:rPr>
      <w:rFonts w:ascii="Verdana" w:eastAsia="Verdana" w:hAnsi="Verdana" w:cs="Verdana"/>
      <w:color w:val="000000"/>
      <w:sz w:val="20"/>
      <w:lang w:eastAsia="en-GB"/>
    </w:rPr>
  </w:style>
  <w:style w:type="paragraph" w:styleId="Heading1">
    <w:name w:val="heading 1"/>
    <w:basedOn w:val="Normal"/>
    <w:next w:val="Normal"/>
    <w:link w:val="Heading1Char"/>
    <w:uiPriority w:val="9"/>
    <w:qFormat/>
    <w:rsid w:val="00C750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C7504E"/>
    <w:pPr>
      <w:keepNext w:val="0"/>
      <w:keepLines w:val="0"/>
      <w:spacing w:before="288" w:after="170" w:line="288" w:lineRule="exact"/>
      <w:ind w:left="0" w:firstLine="0"/>
      <w:jc w:val="left"/>
      <w:outlineLvl w:val="1"/>
    </w:pPr>
    <w:rPr>
      <w:rFonts w:ascii="Arial" w:eastAsia="Times New Roman" w:hAnsi="Arial" w:cs="Arial"/>
      <w:color w:val="0073CF"/>
    </w:rPr>
  </w:style>
  <w:style w:type="paragraph" w:styleId="Heading4">
    <w:name w:val="heading 4"/>
    <w:basedOn w:val="Normal"/>
    <w:next w:val="Normal"/>
    <w:link w:val="Heading4Char"/>
    <w:uiPriority w:val="9"/>
    <w:semiHidden/>
    <w:unhideWhenUsed/>
    <w:qFormat/>
    <w:rsid w:val="00BD00C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DB15A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41C0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15A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1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83C"/>
    <w:pPr>
      <w:ind w:left="720"/>
      <w:contextualSpacing/>
    </w:pPr>
  </w:style>
  <w:style w:type="paragraph" w:styleId="ListBullet">
    <w:name w:val="List Bullet"/>
    <w:basedOn w:val="Normal"/>
    <w:rsid w:val="00B4183C"/>
    <w:pPr>
      <w:numPr>
        <w:numId w:val="1"/>
      </w:numPr>
      <w:spacing w:after="0" w:line="240" w:lineRule="auto"/>
      <w:jc w:val="left"/>
    </w:pPr>
    <w:rPr>
      <w:rFonts w:ascii="Times New Roman" w:eastAsia="Times New Roman" w:hAnsi="Times New Roman" w:cs="Times New Roman"/>
      <w:color w:val="auto"/>
      <w:sz w:val="24"/>
    </w:rPr>
  </w:style>
  <w:style w:type="paragraph" w:styleId="Header">
    <w:name w:val="header"/>
    <w:basedOn w:val="Normal"/>
    <w:link w:val="HeaderChar"/>
    <w:unhideWhenUsed/>
    <w:rsid w:val="00B418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83C"/>
    <w:rPr>
      <w:rFonts w:ascii="Verdana" w:eastAsia="Verdana" w:hAnsi="Verdana" w:cs="Verdana"/>
      <w:color w:val="000000"/>
      <w:sz w:val="20"/>
      <w:lang w:eastAsia="en-GB"/>
    </w:rPr>
  </w:style>
  <w:style w:type="paragraph" w:styleId="Footer">
    <w:name w:val="footer"/>
    <w:basedOn w:val="Normal"/>
    <w:link w:val="FooterChar"/>
    <w:uiPriority w:val="99"/>
    <w:unhideWhenUsed/>
    <w:rsid w:val="00B418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83C"/>
    <w:rPr>
      <w:rFonts w:ascii="Verdana" w:eastAsia="Verdana" w:hAnsi="Verdana" w:cs="Verdana"/>
      <w:color w:val="000000"/>
      <w:sz w:val="20"/>
      <w:lang w:eastAsia="en-GB"/>
    </w:rPr>
  </w:style>
  <w:style w:type="character" w:customStyle="1" w:styleId="Heading2Char">
    <w:name w:val="Heading 2 Char"/>
    <w:basedOn w:val="DefaultParagraphFont"/>
    <w:link w:val="Heading2"/>
    <w:uiPriority w:val="99"/>
    <w:rsid w:val="00C7504E"/>
    <w:rPr>
      <w:rFonts w:ascii="Arial" w:eastAsia="Times New Roman" w:hAnsi="Arial" w:cs="Arial"/>
      <w:color w:val="0073CF"/>
      <w:sz w:val="32"/>
      <w:szCs w:val="32"/>
      <w:lang w:eastAsia="en-GB"/>
    </w:rPr>
  </w:style>
  <w:style w:type="character" w:customStyle="1" w:styleId="Heading1Char">
    <w:name w:val="Heading 1 Char"/>
    <w:basedOn w:val="DefaultParagraphFont"/>
    <w:link w:val="Heading1"/>
    <w:uiPriority w:val="9"/>
    <w:rsid w:val="00C7504E"/>
    <w:rPr>
      <w:rFonts w:asciiTheme="majorHAnsi" w:eastAsiaTheme="majorEastAsia" w:hAnsiTheme="majorHAnsi" w:cstheme="majorBidi"/>
      <w:color w:val="2E74B5" w:themeColor="accent1" w:themeShade="BF"/>
      <w:sz w:val="32"/>
      <w:szCs w:val="32"/>
      <w:lang w:eastAsia="en-GB"/>
    </w:rPr>
  </w:style>
  <w:style w:type="paragraph" w:styleId="NormalWeb">
    <w:name w:val="Normal (Web)"/>
    <w:basedOn w:val="Normal"/>
    <w:uiPriority w:val="99"/>
    <w:unhideWhenUsed/>
    <w:rsid w:val="000B373C"/>
    <w:pPr>
      <w:spacing w:before="100" w:beforeAutospacing="1" w:after="100" w:afterAutospacing="1" w:line="240" w:lineRule="auto"/>
      <w:ind w:left="0" w:firstLine="0"/>
      <w:jc w:val="left"/>
    </w:pPr>
    <w:rPr>
      <w:rFonts w:ascii="Times New Roman" w:eastAsiaTheme="minorEastAsia" w:hAnsi="Times New Roman" w:cs="Times New Roman"/>
      <w:color w:val="auto"/>
      <w:sz w:val="24"/>
      <w:szCs w:val="24"/>
    </w:rPr>
  </w:style>
  <w:style w:type="paragraph" w:customStyle="1" w:styleId="Subhead">
    <w:name w:val="Subhead"/>
    <w:rsid w:val="008302A3"/>
    <w:pPr>
      <w:widowControl w:val="0"/>
      <w:tabs>
        <w:tab w:val="num" w:pos="720"/>
      </w:tabs>
      <w:autoSpaceDE w:val="0"/>
      <w:autoSpaceDN w:val="0"/>
      <w:adjustRightInd w:val="0"/>
      <w:spacing w:after="0" w:line="240" w:lineRule="auto"/>
      <w:ind w:left="720" w:hanging="720"/>
    </w:pPr>
    <w:rPr>
      <w:rFonts w:ascii="Times New Roman" w:eastAsia="Times New Roman" w:hAnsi="Times New Roman" w:cs="Times New Roman"/>
      <w:color w:val="000000"/>
      <w:sz w:val="24"/>
      <w:szCs w:val="24"/>
      <w:lang w:val="en-US"/>
    </w:rPr>
  </w:style>
  <w:style w:type="paragraph" w:customStyle="1" w:styleId="BodyText10">
    <w:name w:val="Body Text 10"/>
    <w:basedOn w:val="BodyText"/>
    <w:rsid w:val="008302A3"/>
    <w:pPr>
      <w:tabs>
        <w:tab w:val="left" w:pos="0"/>
        <w:tab w:val="left" w:pos="4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tLeast"/>
      <w:ind w:left="0" w:firstLine="0"/>
    </w:pPr>
    <w:rPr>
      <w:rFonts w:ascii="Times New Roman" w:eastAsia="Times New Roman" w:hAnsi="Times New Roman" w:cs="Times New Roman"/>
      <w:szCs w:val="24"/>
      <w:lang w:val="en-US" w:eastAsia="en-US"/>
    </w:rPr>
  </w:style>
  <w:style w:type="paragraph" w:styleId="BodyText">
    <w:name w:val="Body Text"/>
    <w:basedOn w:val="Normal"/>
    <w:link w:val="BodyTextChar"/>
    <w:uiPriority w:val="99"/>
    <w:semiHidden/>
    <w:unhideWhenUsed/>
    <w:rsid w:val="008302A3"/>
    <w:pPr>
      <w:spacing w:after="120"/>
    </w:pPr>
  </w:style>
  <w:style w:type="character" w:customStyle="1" w:styleId="BodyTextChar">
    <w:name w:val="Body Text Char"/>
    <w:basedOn w:val="DefaultParagraphFont"/>
    <w:link w:val="BodyText"/>
    <w:uiPriority w:val="99"/>
    <w:semiHidden/>
    <w:rsid w:val="008302A3"/>
    <w:rPr>
      <w:rFonts w:ascii="Verdana" w:eastAsia="Verdana" w:hAnsi="Verdana" w:cs="Verdana"/>
      <w:color w:val="000000"/>
      <w:sz w:val="20"/>
      <w:lang w:eastAsia="en-GB"/>
    </w:rPr>
  </w:style>
  <w:style w:type="paragraph" w:styleId="BodyText2">
    <w:name w:val="Body Text 2"/>
    <w:basedOn w:val="Normal"/>
    <w:link w:val="BodyText2Char"/>
    <w:uiPriority w:val="99"/>
    <w:unhideWhenUsed/>
    <w:rsid w:val="008302A3"/>
    <w:pPr>
      <w:spacing w:after="120" w:line="480" w:lineRule="auto"/>
    </w:pPr>
  </w:style>
  <w:style w:type="character" w:customStyle="1" w:styleId="BodyText2Char">
    <w:name w:val="Body Text 2 Char"/>
    <w:basedOn w:val="DefaultParagraphFont"/>
    <w:link w:val="BodyText2"/>
    <w:uiPriority w:val="99"/>
    <w:rsid w:val="008302A3"/>
    <w:rPr>
      <w:rFonts w:ascii="Verdana" w:eastAsia="Verdana" w:hAnsi="Verdana" w:cs="Verdana"/>
      <w:color w:val="000000"/>
      <w:sz w:val="20"/>
      <w:lang w:eastAsia="en-GB"/>
    </w:rPr>
  </w:style>
  <w:style w:type="paragraph" w:styleId="BodyTextIndent">
    <w:name w:val="Body Text Indent"/>
    <w:basedOn w:val="Normal"/>
    <w:link w:val="BodyTextIndentChar"/>
    <w:uiPriority w:val="99"/>
    <w:semiHidden/>
    <w:unhideWhenUsed/>
    <w:rsid w:val="002F3ABC"/>
    <w:pPr>
      <w:spacing w:after="120"/>
      <w:ind w:left="283"/>
    </w:pPr>
  </w:style>
  <w:style w:type="character" w:customStyle="1" w:styleId="BodyTextIndentChar">
    <w:name w:val="Body Text Indent Char"/>
    <w:basedOn w:val="DefaultParagraphFont"/>
    <w:link w:val="BodyTextIndent"/>
    <w:uiPriority w:val="99"/>
    <w:semiHidden/>
    <w:rsid w:val="002F3ABC"/>
    <w:rPr>
      <w:rFonts w:ascii="Verdana" w:eastAsia="Verdana" w:hAnsi="Verdana" w:cs="Verdana"/>
      <w:color w:val="000000"/>
      <w:sz w:val="20"/>
      <w:lang w:eastAsia="en-GB"/>
    </w:rPr>
  </w:style>
  <w:style w:type="paragraph" w:customStyle="1" w:styleId="DefaultText">
    <w:name w:val="Default Text"/>
    <w:basedOn w:val="Normal"/>
    <w:rsid w:val="00ED3628"/>
    <w:pPr>
      <w:spacing w:after="0" w:line="240" w:lineRule="auto"/>
      <w:ind w:left="0" w:firstLine="0"/>
      <w:jc w:val="left"/>
    </w:pPr>
    <w:rPr>
      <w:rFonts w:ascii="Times New Roman" w:eastAsia="Times New Roman" w:hAnsi="Times New Roman" w:cs="Times New Roman"/>
      <w:noProof/>
      <w:color w:val="auto"/>
      <w:sz w:val="24"/>
      <w:szCs w:val="20"/>
      <w:lang w:eastAsia="en-US"/>
    </w:rPr>
  </w:style>
  <w:style w:type="character" w:customStyle="1" w:styleId="Heading4Char">
    <w:name w:val="Heading 4 Char"/>
    <w:basedOn w:val="DefaultParagraphFont"/>
    <w:link w:val="Heading4"/>
    <w:uiPriority w:val="9"/>
    <w:semiHidden/>
    <w:rsid w:val="00BD00C7"/>
    <w:rPr>
      <w:rFonts w:asciiTheme="majorHAnsi" w:eastAsiaTheme="majorEastAsia" w:hAnsiTheme="majorHAnsi" w:cstheme="majorBidi"/>
      <w:i/>
      <w:iCs/>
      <w:color w:val="2E74B5" w:themeColor="accent1" w:themeShade="BF"/>
      <w:sz w:val="20"/>
      <w:lang w:eastAsia="en-GB"/>
    </w:rPr>
  </w:style>
  <w:style w:type="paragraph" w:styleId="BodyTextIndent2">
    <w:name w:val="Body Text Indent 2"/>
    <w:basedOn w:val="Normal"/>
    <w:link w:val="BodyTextIndent2Char"/>
    <w:uiPriority w:val="99"/>
    <w:semiHidden/>
    <w:unhideWhenUsed/>
    <w:rsid w:val="00BD00C7"/>
    <w:pPr>
      <w:spacing w:after="120" w:line="480" w:lineRule="auto"/>
      <w:ind w:left="283"/>
    </w:pPr>
  </w:style>
  <w:style w:type="character" w:customStyle="1" w:styleId="BodyTextIndent2Char">
    <w:name w:val="Body Text Indent 2 Char"/>
    <w:basedOn w:val="DefaultParagraphFont"/>
    <w:link w:val="BodyTextIndent2"/>
    <w:uiPriority w:val="99"/>
    <w:semiHidden/>
    <w:rsid w:val="00BD00C7"/>
    <w:rPr>
      <w:rFonts w:ascii="Verdana" w:eastAsia="Verdana" w:hAnsi="Verdana" w:cs="Verdana"/>
      <w:color w:val="000000"/>
      <w:sz w:val="20"/>
      <w:lang w:eastAsia="en-GB"/>
    </w:rPr>
  </w:style>
  <w:style w:type="character" w:customStyle="1" w:styleId="Heading8Char">
    <w:name w:val="Heading 8 Char"/>
    <w:basedOn w:val="DefaultParagraphFont"/>
    <w:link w:val="Heading8"/>
    <w:uiPriority w:val="9"/>
    <w:semiHidden/>
    <w:rsid w:val="00241C0D"/>
    <w:rPr>
      <w:rFonts w:asciiTheme="majorHAnsi" w:eastAsiaTheme="majorEastAsia" w:hAnsiTheme="majorHAnsi" w:cstheme="majorBidi"/>
      <w:color w:val="272727" w:themeColor="text1" w:themeTint="D8"/>
      <w:sz w:val="21"/>
      <w:szCs w:val="21"/>
      <w:lang w:eastAsia="en-GB"/>
    </w:rPr>
  </w:style>
  <w:style w:type="character" w:customStyle="1" w:styleId="Heading7Char">
    <w:name w:val="Heading 7 Char"/>
    <w:basedOn w:val="DefaultParagraphFont"/>
    <w:link w:val="Heading7"/>
    <w:uiPriority w:val="9"/>
    <w:semiHidden/>
    <w:rsid w:val="00DB15A0"/>
    <w:rPr>
      <w:rFonts w:asciiTheme="majorHAnsi" w:eastAsiaTheme="majorEastAsia" w:hAnsiTheme="majorHAnsi" w:cstheme="majorBidi"/>
      <w:i/>
      <w:iCs/>
      <w:color w:val="1F4D78" w:themeColor="accent1" w:themeShade="7F"/>
      <w:sz w:val="20"/>
      <w:lang w:eastAsia="en-GB"/>
    </w:rPr>
  </w:style>
  <w:style w:type="character" w:customStyle="1" w:styleId="Heading9Char">
    <w:name w:val="Heading 9 Char"/>
    <w:basedOn w:val="DefaultParagraphFont"/>
    <w:link w:val="Heading9"/>
    <w:uiPriority w:val="9"/>
    <w:semiHidden/>
    <w:rsid w:val="00DB15A0"/>
    <w:rPr>
      <w:rFonts w:asciiTheme="majorHAnsi" w:eastAsiaTheme="majorEastAsia" w:hAnsiTheme="majorHAnsi" w:cstheme="majorBidi"/>
      <w:i/>
      <w:iCs/>
      <w:color w:val="272727" w:themeColor="text1" w:themeTint="D8"/>
      <w:sz w:val="21"/>
      <w:szCs w:val="21"/>
      <w:lang w:eastAsia="en-GB"/>
    </w:rPr>
  </w:style>
  <w:style w:type="paragraph" w:customStyle="1" w:styleId="BoldItalic10">
    <w:name w:val="Bold Italic 10"/>
    <w:basedOn w:val="BodyText"/>
    <w:next w:val="BodyText"/>
    <w:rsid w:val="00DB15A0"/>
    <w:pPr>
      <w:autoSpaceDE w:val="0"/>
      <w:autoSpaceDN w:val="0"/>
      <w:adjustRightInd w:val="0"/>
      <w:spacing w:after="0" w:line="240" w:lineRule="auto"/>
      <w:ind w:left="0" w:firstLine="0"/>
      <w:jc w:val="left"/>
    </w:pPr>
    <w:rPr>
      <w:rFonts w:ascii="Times New Roman" w:eastAsia="Times New Roman" w:hAnsi="Times New Roman" w:cs="Times New Roman"/>
      <w:b/>
      <w:i/>
      <w:szCs w:val="24"/>
      <w:lang w:val="en-US" w:eastAsia="en-US"/>
    </w:rPr>
  </w:style>
  <w:style w:type="paragraph" w:customStyle="1" w:styleId="Boldandblue">
    <w:name w:val="Bold and blue"/>
    <w:basedOn w:val="Normal"/>
    <w:rsid w:val="008A2BD1"/>
    <w:pPr>
      <w:spacing w:after="160" w:line="259" w:lineRule="auto"/>
      <w:ind w:left="0" w:firstLine="0"/>
      <w:jc w:val="left"/>
    </w:pPr>
    <w:rPr>
      <w:rFonts w:asciiTheme="minorHAnsi" w:eastAsiaTheme="minorEastAsia" w:hAnsiTheme="minorHAnsi" w:cstheme="minorBidi"/>
      <w:b/>
      <w:color w:val="0000FF"/>
      <w:sz w:val="22"/>
    </w:rPr>
  </w:style>
  <w:style w:type="numbering" w:customStyle="1" w:styleId="StyleBulleted">
    <w:name w:val="Style Bulleted"/>
    <w:basedOn w:val="NoList"/>
    <w:rsid w:val="00F95D41"/>
    <w:pPr>
      <w:numPr>
        <w:numId w:val="35"/>
      </w:numPr>
    </w:pPr>
  </w:style>
  <w:style w:type="paragraph" w:customStyle="1" w:styleId="Bold">
    <w:name w:val="Bold"/>
    <w:basedOn w:val="Normal"/>
    <w:rsid w:val="00F95D41"/>
    <w:pPr>
      <w:spacing w:after="160" w:line="259" w:lineRule="auto"/>
      <w:ind w:left="0" w:firstLine="0"/>
      <w:jc w:val="left"/>
    </w:pPr>
    <w:rPr>
      <w:rFonts w:asciiTheme="minorHAnsi" w:eastAsiaTheme="minorEastAsia" w:hAnsiTheme="minorHAnsi" w:cstheme="minorBidi"/>
      <w:b/>
      <w:color w:val="auto"/>
      <w:sz w:val="22"/>
    </w:rPr>
  </w:style>
  <w:style w:type="paragraph" w:styleId="NoSpacing">
    <w:name w:val="No Spacing"/>
    <w:uiPriority w:val="1"/>
    <w:qFormat/>
    <w:rsid w:val="00C00F94"/>
    <w:pPr>
      <w:spacing w:after="0" w:line="240" w:lineRule="auto"/>
      <w:ind w:left="118" w:hanging="10"/>
      <w:jc w:val="both"/>
    </w:pPr>
    <w:rPr>
      <w:rFonts w:ascii="Verdana" w:eastAsia="Verdana" w:hAnsi="Verdana" w:cs="Verdana"/>
      <w:color w:val="000000"/>
      <w:sz w:val="20"/>
      <w:lang w:eastAsia="en-GB"/>
    </w:rPr>
  </w:style>
  <w:style w:type="character" w:styleId="CommentReference">
    <w:name w:val="annotation reference"/>
    <w:basedOn w:val="DefaultParagraphFont"/>
    <w:uiPriority w:val="99"/>
    <w:semiHidden/>
    <w:unhideWhenUsed/>
    <w:rsid w:val="0068176B"/>
    <w:rPr>
      <w:sz w:val="16"/>
      <w:szCs w:val="16"/>
    </w:rPr>
  </w:style>
  <w:style w:type="paragraph" w:styleId="CommentText">
    <w:name w:val="annotation text"/>
    <w:basedOn w:val="Normal"/>
    <w:link w:val="CommentTextChar"/>
    <w:uiPriority w:val="99"/>
    <w:unhideWhenUsed/>
    <w:rsid w:val="0068176B"/>
    <w:pPr>
      <w:spacing w:line="240" w:lineRule="auto"/>
    </w:pPr>
    <w:rPr>
      <w:szCs w:val="20"/>
    </w:rPr>
  </w:style>
  <w:style w:type="character" w:customStyle="1" w:styleId="CommentTextChar">
    <w:name w:val="Comment Text Char"/>
    <w:basedOn w:val="DefaultParagraphFont"/>
    <w:link w:val="CommentText"/>
    <w:uiPriority w:val="99"/>
    <w:rsid w:val="0068176B"/>
    <w:rPr>
      <w:rFonts w:ascii="Verdana" w:eastAsia="Verdana" w:hAnsi="Verdana" w:cs="Verdana"/>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8176B"/>
    <w:rPr>
      <w:b/>
      <w:bCs/>
    </w:rPr>
  </w:style>
  <w:style w:type="character" w:customStyle="1" w:styleId="CommentSubjectChar">
    <w:name w:val="Comment Subject Char"/>
    <w:basedOn w:val="CommentTextChar"/>
    <w:link w:val="CommentSubject"/>
    <w:uiPriority w:val="99"/>
    <w:semiHidden/>
    <w:rsid w:val="0068176B"/>
    <w:rPr>
      <w:rFonts w:ascii="Verdana" w:eastAsia="Verdana" w:hAnsi="Verdana" w:cs="Verdana"/>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235374">
      <w:bodyDiv w:val="1"/>
      <w:marLeft w:val="0"/>
      <w:marRight w:val="0"/>
      <w:marTop w:val="0"/>
      <w:marBottom w:val="0"/>
      <w:divBdr>
        <w:top w:val="none" w:sz="0" w:space="0" w:color="auto"/>
        <w:left w:val="none" w:sz="0" w:space="0" w:color="auto"/>
        <w:bottom w:val="none" w:sz="0" w:space="0" w:color="auto"/>
        <w:right w:val="none" w:sz="0" w:space="0" w:color="auto"/>
      </w:divBdr>
    </w:div>
    <w:div w:id="484202635">
      <w:bodyDiv w:val="1"/>
      <w:marLeft w:val="0"/>
      <w:marRight w:val="0"/>
      <w:marTop w:val="0"/>
      <w:marBottom w:val="0"/>
      <w:divBdr>
        <w:top w:val="none" w:sz="0" w:space="0" w:color="auto"/>
        <w:left w:val="none" w:sz="0" w:space="0" w:color="auto"/>
        <w:bottom w:val="none" w:sz="0" w:space="0" w:color="auto"/>
        <w:right w:val="none" w:sz="0" w:space="0" w:color="auto"/>
      </w:divBdr>
      <w:divsChild>
        <w:div w:id="563099968">
          <w:marLeft w:val="360"/>
          <w:marRight w:val="0"/>
          <w:marTop w:val="0"/>
          <w:marBottom w:val="0"/>
          <w:divBdr>
            <w:top w:val="none" w:sz="0" w:space="0" w:color="auto"/>
            <w:left w:val="none" w:sz="0" w:space="0" w:color="auto"/>
            <w:bottom w:val="none" w:sz="0" w:space="0" w:color="auto"/>
            <w:right w:val="none" w:sz="0" w:space="0" w:color="auto"/>
          </w:divBdr>
        </w:div>
        <w:div w:id="1673877844">
          <w:marLeft w:val="0"/>
          <w:marRight w:val="0"/>
          <w:marTop w:val="0"/>
          <w:marBottom w:val="0"/>
          <w:divBdr>
            <w:top w:val="none" w:sz="0" w:space="0" w:color="auto"/>
            <w:left w:val="none" w:sz="0" w:space="0" w:color="auto"/>
            <w:bottom w:val="none" w:sz="0" w:space="0" w:color="auto"/>
            <w:right w:val="none" w:sz="0" w:space="0" w:color="auto"/>
          </w:divBdr>
        </w:div>
      </w:divsChild>
    </w:div>
    <w:div w:id="528759717">
      <w:bodyDiv w:val="1"/>
      <w:marLeft w:val="0"/>
      <w:marRight w:val="0"/>
      <w:marTop w:val="0"/>
      <w:marBottom w:val="0"/>
      <w:divBdr>
        <w:top w:val="none" w:sz="0" w:space="0" w:color="auto"/>
        <w:left w:val="none" w:sz="0" w:space="0" w:color="auto"/>
        <w:bottom w:val="none" w:sz="0" w:space="0" w:color="auto"/>
        <w:right w:val="none" w:sz="0" w:space="0" w:color="auto"/>
      </w:divBdr>
    </w:div>
    <w:div w:id="636032285">
      <w:bodyDiv w:val="1"/>
      <w:marLeft w:val="0"/>
      <w:marRight w:val="0"/>
      <w:marTop w:val="0"/>
      <w:marBottom w:val="0"/>
      <w:divBdr>
        <w:top w:val="none" w:sz="0" w:space="0" w:color="auto"/>
        <w:left w:val="none" w:sz="0" w:space="0" w:color="auto"/>
        <w:bottom w:val="none" w:sz="0" w:space="0" w:color="auto"/>
        <w:right w:val="none" w:sz="0" w:space="0" w:color="auto"/>
      </w:divBdr>
      <w:divsChild>
        <w:div w:id="520362921">
          <w:marLeft w:val="360"/>
          <w:marRight w:val="0"/>
          <w:marTop w:val="0"/>
          <w:marBottom w:val="0"/>
          <w:divBdr>
            <w:top w:val="none" w:sz="0" w:space="0" w:color="auto"/>
            <w:left w:val="none" w:sz="0" w:space="0" w:color="auto"/>
            <w:bottom w:val="none" w:sz="0" w:space="0" w:color="auto"/>
            <w:right w:val="none" w:sz="0" w:space="0" w:color="auto"/>
          </w:divBdr>
        </w:div>
        <w:div w:id="799493747">
          <w:marLeft w:val="0"/>
          <w:marRight w:val="0"/>
          <w:marTop w:val="0"/>
          <w:marBottom w:val="0"/>
          <w:divBdr>
            <w:top w:val="none" w:sz="0" w:space="0" w:color="auto"/>
            <w:left w:val="none" w:sz="0" w:space="0" w:color="auto"/>
            <w:bottom w:val="none" w:sz="0" w:space="0" w:color="auto"/>
            <w:right w:val="none" w:sz="0" w:space="0" w:color="auto"/>
          </w:divBdr>
        </w:div>
      </w:divsChild>
    </w:div>
    <w:div w:id="988747791">
      <w:bodyDiv w:val="1"/>
      <w:marLeft w:val="0"/>
      <w:marRight w:val="0"/>
      <w:marTop w:val="0"/>
      <w:marBottom w:val="0"/>
      <w:divBdr>
        <w:top w:val="none" w:sz="0" w:space="0" w:color="auto"/>
        <w:left w:val="none" w:sz="0" w:space="0" w:color="auto"/>
        <w:bottom w:val="none" w:sz="0" w:space="0" w:color="auto"/>
        <w:right w:val="none" w:sz="0" w:space="0" w:color="auto"/>
      </w:divBdr>
    </w:div>
    <w:div w:id="1036661938">
      <w:bodyDiv w:val="1"/>
      <w:marLeft w:val="0"/>
      <w:marRight w:val="0"/>
      <w:marTop w:val="0"/>
      <w:marBottom w:val="0"/>
      <w:divBdr>
        <w:top w:val="none" w:sz="0" w:space="0" w:color="auto"/>
        <w:left w:val="none" w:sz="0" w:space="0" w:color="auto"/>
        <w:bottom w:val="none" w:sz="0" w:space="0" w:color="auto"/>
        <w:right w:val="none" w:sz="0" w:space="0" w:color="auto"/>
      </w:divBdr>
    </w:div>
    <w:div w:id="146342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5397C-C9A3-4D83-8E82-BF1A19F46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1268</Words>
  <Characters>7765</Characters>
  <Application>Microsoft Office Word</Application>
  <DocSecurity>0</DocSecurity>
  <Lines>194</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Judge</dc:creator>
  <cp:keywords/>
  <dc:description/>
  <cp:lastModifiedBy>Jake Meekums</cp:lastModifiedBy>
  <cp:revision>3</cp:revision>
  <dcterms:created xsi:type="dcterms:W3CDTF">2026-02-11T08:18:00Z</dcterms:created>
  <dcterms:modified xsi:type="dcterms:W3CDTF">2026-02-13T23:38:00Z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1dc3c0-e428-4cb7-9c8f-13a9c235d836_Enabled">
    <vt:lpwstr>true</vt:lpwstr>
  </property>
  <property fmtid="{D5CDD505-2E9C-101B-9397-08002B2CF9AE}" pid="3" name="MSIP_Label_1b1dc3c0-e428-4cb7-9c8f-13a9c235d836_SetDate">
    <vt:lpwstr>2025-07-14T11:03:59Z</vt:lpwstr>
  </property>
  <property fmtid="{D5CDD505-2E9C-101B-9397-08002B2CF9AE}" pid="4" name="MSIP_Label_1b1dc3c0-e428-4cb7-9c8f-13a9c235d836_Method">
    <vt:lpwstr>Standard</vt:lpwstr>
  </property>
  <property fmtid="{D5CDD505-2E9C-101B-9397-08002B2CF9AE}" pid="5" name="MSIP_Label_1b1dc3c0-e428-4cb7-9c8f-13a9c235d836_Name">
    <vt:lpwstr>Business Use</vt:lpwstr>
  </property>
  <property fmtid="{D5CDD505-2E9C-101B-9397-08002B2CF9AE}" pid="6" name="MSIP_Label_1b1dc3c0-e428-4cb7-9c8f-13a9c235d836_SiteId">
    <vt:lpwstr>74aa6f55-189c-4f4a-a113-f395443e107c</vt:lpwstr>
  </property>
  <property fmtid="{D5CDD505-2E9C-101B-9397-08002B2CF9AE}" pid="7" name="MSIP_Label_1b1dc3c0-e428-4cb7-9c8f-13a9c235d836_ActionId">
    <vt:lpwstr>b34fa368-3911-4c31-8420-0e1cbe7c2a17</vt:lpwstr>
  </property>
  <property fmtid="{D5CDD505-2E9C-101B-9397-08002B2CF9AE}" pid="8" name="MSIP_Label_1b1dc3c0-e428-4cb7-9c8f-13a9c235d836_Provider">
    <vt:lpwstr>Varonis.Labeling</vt:lpwstr>
  </property>
  <property fmtid="{D5CDD505-2E9C-101B-9397-08002B2CF9AE}" pid="9" name="MSIP_Label_1b1dc3c0-e428-4cb7-9c8f-13a9c235d836_ContentBits">
    <vt:lpwstr>0</vt:lpwstr>
  </property>
</Properties>
</file>